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A2" w:rsidRPr="00CE7257" w:rsidRDefault="00B06EA2" w:rsidP="00DE3A03">
      <w:pPr>
        <w:pBdr>
          <w:top w:val="nil"/>
          <w:left w:val="nil"/>
          <w:bottom w:val="nil"/>
          <w:right w:val="nil"/>
          <w:between w:val="nil"/>
        </w:pBdr>
        <w:rPr>
          <w:rFonts w:ascii="Palatino Linotype" w:eastAsia="Palatino Linotype" w:hAnsi="Palatino Linotype" w:cs="Palatino Linotype"/>
          <w:b/>
          <w:color w:val="000000"/>
          <w:sz w:val="28"/>
          <w:szCs w:val="28"/>
          <w:lang w:val="en-US"/>
        </w:rPr>
      </w:pPr>
      <w:r w:rsidRPr="00CE7257">
        <w:rPr>
          <w:rFonts w:ascii="Palatino Linotype" w:eastAsia="Palatino Linotype" w:hAnsi="Palatino Linotype" w:cs="Palatino Linotype"/>
          <w:b/>
          <w:color w:val="000000"/>
          <w:sz w:val="28"/>
          <w:szCs w:val="28"/>
          <w:lang w:val="en-US"/>
        </w:rPr>
        <w:t xml:space="preserve">PENGARUH MODEL PEMBELAJARAN </w:t>
      </w:r>
      <w:r w:rsidRPr="00CE7257">
        <w:rPr>
          <w:rFonts w:ascii="Palatino Linotype" w:eastAsia="Palatino Linotype" w:hAnsi="Palatino Linotype" w:cs="Palatino Linotype"/>
          <w:b/>
          <w:i/>
          <w:color w:val="000000"/>
          <w:sz w:val="28"/>
          <w:szCs w:val="28"/>
          <w:lang w:val="en-US"/>
        </w:rPr>
        <w:t>PROCESS ORIENTED GUIDED INQUIRY LEARNING</w:t>
      </w:r>
      <w:r w:rsidR="00DE3A03" w:rsidRPr="00CE7257">
        <w:rPr>
          <w:rFonts w:ascii="Palatino Linotype" w:eastAsia="Palatino Linotype" w:hAnsi="Palatino Linotype" w:cs="Palatino Linotype"/>
          <w:b/>
          <w:color w:val="000000"/>
          <w:sz w:val="28"/>
          <w:szCs w:val="28"/>
          <w:lang w:val="en-US"/>
        </w:rPr>
        <w:t xml:space="preserve"> </w:t>
      </w:r>
      <w:r w:rsidRPr="00CE7257">
        <w:rPr>
          <w:rFonts w:ascii="Palatino Linotype" w:eastAsia="Palatino Linotype" w:hAnsi="Palatino Linotype" w:cs="Palatino Linotype"/>
          <w:b/>
          <w:color w:val="000000"/>
          <w:sz w:val="28"/>
          <w:szCs w:val="28"/>
          <w:lang w:val="en-US"/>
        </w:rPr>
        <w:t>TERHADAP KEMAMPUAN ANALOGI MATEMATIS</w:t>
      </w:r>
      <w:r w:rsidR="00DE3A03" w:rsidRPr="00CE7257">
        <w:rPr>
          <w:rFonts w:ascii="Palatino Linotype" w:eastAsia="Palatino Linotype" w:hAnsi="Palatino Linotype" w:cs="Palatino Linotype"/>
          <w:b/>
          <w:color w:val="000000"/>
          <w:sz w:val="28"/>
          <w:szCs w:val="28"/>
          <w:lang w:val="en-US"/>
        </w:rPr>
        <w:t xml:space="preserve"> PESERTA DIDIK</w:t>
      </w:r>
    </w:p>
    <w:p w:rsidR="00B06EA2" w:rsidRPr="00CE7257" w:rsidRDefault="00B06EA2" w:rsidP="00B06EA2">
      <w:pPr>
        <w:pBdr>
          <w:top w:val="nil"/>
          <w:left w:val="nil"/>
          <w:bottom w:val="nil"/>
          <w:right w:val="nil"/>
          <w:between w:val="nil"/>
        </w:pBdr>
        <w:spacing w:before="120" w:after="120"/>
        <w:rPr>
          <w:rFonts w:ascii="Palatino Linotype" w:eastAsia="Palatino Linotype" w:hAnsi="Palatino Linotype" w:cs="Palatino Linotype"/>
          <w:b/>
          <w:color w:val="000000"/>
          <w:sz w:val="22"/>
          <w:szCs w:val="22"/>
        </w:rPr>
      </w:pPr>
    </w:p>
    <w:p w:rsidR="00B06EA2" w:rsidRPr="00CE7257" w:rsidRDefault="00B06EA2" w:rsidP="00B06EA2">
      <w:pPr>
        <w:pBdr>
          <w:top w:val="nil"/>
          <w:left w:val="nil"/>
          <w:bottom w:val="nil"/>
          <w:right w:val="nil"/>
          <w:between w:val="nil"/>
        </w:pBdr>
        <w:spacing w:before="120" w:after="120"/>
        <w:rPr>
          <w:rFonts w:ascii="Palatino Linotype" w:eastAsia="Palatino Linotype" w:hAnsi="Palatino Linotype" w:cs="Palatino Linotype"/>
          <w:b/>
          <w:color w:val="000000"/>
          <w:sz w:val="24"/>
          <w:szCs w:val="24"/>
        </w:rPr>
      </w:pPr>
      <w:proofErr w:type="spellStart"/>
      <w:r w:rsidRPr="00CE7257">
        <w:rPr>
          <w:rFonts w:ascii="Palatino Linotype" w:eastAsia="Palatino Linotype" w:hAnsi="Palatino Linotype" w:cs="Palatino Linotype"/>
          <w:b/>
          <w:color w:val="000000"/>
          <w:sz w:val="24"/>
          <w:szCs w:val="24"/>
          <w:lang w:val="en-US"/>
        </w:rPr>
        <w:t>Fauzia</w:t>
      </w:r>
      <w:proofErr w:type="spellEnd"/>
      <w:r w:rsidRPr="00CE7257">
        <w:rPr>
          <w:rFonts w:ascii="Palatino Linotype" w:eastAsia="Palatino Linotype" w:hAnsi="Palatino Linotype" w:cs="Palatino Linotype"/>
          <w:b/>
          <w:color w:val="000000"/>
          <w:sz w:val="24"/>
          <w:szCs w:val="24"/>
          <w:lang w:val="en-US"/>
        </w:rPr>
        <w:t xml:space="preserve"> </w:t>
      </w:r>
      <w:proofErr w:type="spellStart"/>
      <w:r w:rsidRPr="00CE7257">
        <w:rPr>
          <w:rFonts w:ascii="Palatino Linotype" w:eastAsia="Palatino Linotype" w:hAnsi="Palatino Linotype" w:cs="Palatino Linotype"/>
          <w:b/>
          <w:color w:val="000000"/>
          <w:sz w:val="24"/>
          <w:szCs w:val="24"/>
          <w:lang w:val="en-US"/>
        </w:rPr>
        <w:t>Hajar</w:t>
      </w:r>
      <w:proofErr w:type="spellEnd"/>
      <w:r w:rsidRPr="00CE7257">
        <w:rPr>
          <w:rFonts w:ascii="Palatino Linotype" w:eastAsia="Palatino Linotype" w:hAnsi="Palatino Linotype" w:cs="Palatino Linotype"/>
          <w:b/>
          <w:color w:val="000000"/>
          <w:sz w:val="24"/>
          <w:szCs w:val="24"/>
          <w:lang w:val="en-US"/>
        </w:rPr>
        <w:t xml:space="preserve"> </w:t>
      </w:r>
      <w:proofErr w:type="spellStart"/>
      <w:r w:rsidRPr="00CE7257">
        <w:rPr>
          <w:rFonts w:ascii="Palatino Linotype" w:eastAsia="Palatino Linotype" w:hAnsi="Palatino Linotype" w:cs="Palatino Linotype"/>
          <w:b/>
          <w:color w:val="000000"/>
          <w:sz w:val="24"/>
          <w:szCs w:val="24"/>
          <w:lang w:val="en-US"/>
        </w:rPr>
        <w:t>Hasanah</w:t>
      </w:r>
      <w:proofErr w:type="spellEnd"/>
      <w:r w:rsidRPr="00CE7257">
        <w:rPr>
          <w:rFonts w:ascii="Palatino Linotype" w:eastAsia="Palatino Linotype" w:hAnsi="Palatino Linotype" w:cs="Palatino Linotype"/>
          <w:b/>
          <w:color w:val="000000"/>
          <w:sz w:val="24"/>
          <w:szCs w:val="24"/>
          <w:vertAlign w:val="superscript"/>
        </w:rPr>
        <w:t>1)</w:t>
      </w:r>
      <w:r w:rsidRPr="00CE7257">
        <w:rPr>
          <w:rFonts w:ascii="Palatino Linotype" w:eastAsia="Palatino Linotype" w:hAnsi="Palatino Linotype" w:cs="Palatino Linotype"/>
          <w:b/>
          <w:color w:val="000000"/>
          <w:sz w:val="24"/>
          <w:szCs w:val="24"/>
        </w:rPr>
        <w:t xml:space="preserve">, </w:t>
      </w:r>
      <w:proofErr w:type="spellStart"/>
      <w:r w:rsidRPr="00CE7257">
        <w:rPr>
          <w:rFonts w:ascii="Palatino Linotype" w:eastAsia="Palatino Linotype" w:hAnsi="Palatino Linotype" w:cs="Palatino Linotype"/>
          <w:b/>
          <w:color w:val="000000"/>
          <w:sz w:val="24"/>
          <w:szCs w:val="24"/>
          <w:lang w:val="en-US"/>
        </w:rPr>
        <w:t>Sigid</w:t>
      </w:r>
      <w:proofErr w:type="spellEnd"/>
      <w:r w:rsidRPr="00CE7257">
        <w:rPr>
          <w:rFonts w:ascii="Palatino Linotype" w:eastAsia="Palatino Linotype" w:hAnsi="Palatino Linotype" w:cs="Palatino Linotype"/>
          <w:b/>
          <w:color w:val="000000"/>
          <w:sz w:val="24"/>
          <w:szCs w:val="24"/>
          <w:lang w:val="en-US"/>
        </w:rPr>
        <w:t xml:space="preserve"> </w:t>
      </w:r>
      <w:proofErr w:type="spellStart"/>
      <w:r w:rsidRPr="00CE7257">
        <w:rPr>
          <w:rFonts w:ascii="Palatino Linotype" w:eastAsia="Palatino Linotype" w:hAnsi="Palatino Linotype" w:cs="Palatino Linotype"/>
          <w:b/>
          <w:color w:val="000000"/>
          <w:sz w:val="24"/>
          <w:szCs w:val="24"/>
          <w:lang w:val="en-US"/>
        </w:rPr>
        <w:t>Edy</w:t>
      </w:r>
      <w:proofErr w:type="spellEnd"/>
      <w:r w:rsidRPr="00CE7257">
        <w:rPr>
          <w:rFonts w:ascii="Palatino Linotype" w:eastAsia="Palatino Linotype" w:hAnsi="Palatino Linotype" w:cs="Palatino Linotype"/>
          <w:b/>
          <w:color w:val="000000"/>
          <w:sz w:val="24"/>
          <w:szCs w:val="24"/>
          <w:lang w:val="en-US"/>
        </w:rPr>
        <w:t xml:space="preserve"> </w:t>
      </w:r>
      <w:proofErr w:type="spellStart"/>
      <w:r w:rsidRPr="00CE7257">
        <w:rPr>
          <w:rFonts w:ascii="Palatino Linotype" w:eastAsia="Palatino Linotype" w:hAnsi="Palatino Linotype" w:cs="Palatino Linotype"/>
          <w:b/>
          <w:color w:val="000000"/>
          <w:sz w:val="24"/>
          <w:szCs w:val="24"/>
          <w:lang w:val="en-US"/>
        </w:rPr>
        <w:t>Purwanto</w:t>
      </w:r>
      <w:proofErr w:type="spellEnd"/>
      <w:r w:rsidRPr="00CE7257">
        <w:rPr>
          <w:rFonts w:ascii="Palatino Linotype" w:eastAsia="Palatino Linotype" w:hAnsi="Palatino Linotype" w:cs="Palatino Linotype"/>
          <w:b/>
          <w:color w:val="000000"/>
          <w:sz w:val="24"/>
          <w:szCs w:val="24"/>
          <w:vertAlign w:val="superscript"/>
        </w:rPr>
        <w:t>2)</w:t>
      </w:r>
      <w:r w:rsidRPr="00CE7257">
        <w:rPr>
          <w:rFonts w:ascii="Palatino Linotype" w:eastAsia="Palatino Linotype" w:hAnsi="Palatino Linotype" w:cs="Palatino Linotype"/>
          <w:b/>
          <w:color w:val="000000"/>
          <w:sz w:val="24"/>
          <w:szCs w:val="24"/>
        </w:rPr>
        <w:t>,</w:t>
      </w:r>
      <w:r w:rsidRPr="00CE7257">
        <w:rPr>
          <w:rFonts w:ascii="Palatino Linotype" w:eastAsia="Palatino Linotype" w:hAnsi="Palatino Linotype" w:cs="Palatino Linotype"/>
          <w:b/>
          <w:color w:val="000000"/>
          <w:sz w:val="24"/>
          <w:szCs w:val="24"/>
          <w:lang w:val="en-US"/>
        </w:rPr>
        <w:t xml:space="preserve"> </w:t>
      </w:r>
      <w:proofErr w:type="spellStart"/>
      <w:r w:rsidRPr="00CE7257">
        <w:rPr>
          <w:rFonts w:ascii="Palatino Linotype" w:eastAsia="Palatino Linotype" w:hAnsi="Palatino Linotype" w:cs="Palatino Linotype"/>
          <w:b/>
          <w:color w:val="000000"/>
          <w:sz w:val="24"/>
          <w:szCs w:val="24"/>
          <w:lang w:val="en-US"/>
        </w:rPr>
        <w:t>Ayu</w:t>
      </w:r>
      <w:proofErr w:type="spellEnd"/>
      <w:r w:rsidRPr="00CE7257">
        <w:rPr>
          <w:rFonts w:ascii="Palatino Linotype" w:eastAsia="Palatino Linotype" w:hAnsi="Palatino Linotype" w:cs="Palatino Linotype"/>
          <w:b/>
          <w:color w:val="000000"/>
          <w:sz w:val="24"/>
          <w:szCs w:val="24"/>
          <w:lang w:val="en-US"/>
        </w:rPr>
        <w:t xml:space="preserve"> </w:t>
      </w:r>
      <w:proofErr w:type="spellStart"/>
      <w:r w:rsidRPr="00CE7257">
        <w:rPr>
          <w:rFonts w:ascii="Palatino Linotype" w:eastAsia="Palatino Linotype" w:hAnsi="Palatino Linotype" w:cs="Palatino Linotype"/>
          <w:b/>
          <w:color w:val="000000"/>
          <w:sz w:val="24"/>
          <w:szCs w:val="24"/>
          <w:lang w:val="en-US"/>
        </w:rPr>
        <w:t>Tsurayya</w:t>
      </w:r>
      <w:proofErr w:type="spellEnd"/>
      <w:r w:rsidRPr="00CE7257">
        <w:rPr>
          <w:rFonts w:ascii="Palatino Linotype" w:eastAsia="Palatino Linotype" w:hAnsi="Palatino Linotype" w:cs="Palatino Linotype"/>
          <w:b/>
          <w:color w:val="000000"/>
          <w:sz w:val="24"/>
          <w:szCs w:val="24"/>
          <w:vertAlign w:val="superscript"/>
        </w:rPr>
        <w:t>3)</w:t>
      </w:r>
    </w:p>
    <w:p w:rsidR="00B06EA2" w:rsidRPr="00CE7257" w:rsidRDefault="00B06EA2" w:rsidP="00B06EA2">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sidRPr="00CE7257">
        <w:rPr>
          <w:rFonts w:ascii="Palatino Linotype" w:eastAsia="Palatino Linotype" w:hAnsi="Palatino Linotype" w:cs="Palatino Linotype"/>
          <w:i/>
          <w:color w:val="000000"/>
          <w:sz w:val="22"/>
          <w:szCs w:val="22"/>
          <w:vertAlign w:val="superscript"/>
        </w:rPr>
        <w:t>1)</w:t>
      </w:r>
      <w:proofErr w:type="spellStart"/>
      <w:r w:rsidRPr="00CE7257">
        <w:rPr>
          <w:rFonts w:ascii="Palatino Linotype" w:eastAsia="Palatino Linotype" w:hAnsi="Palatino Linotype" w:cs="Palatino Linotype"/>
          <w:i/>
          <w:color w:val="000000"/>
          <w:sz w:val="22"/>
          <w:szCs w:val="22"/>
          <w:lang w:val="en-US"/>
        </w:rPr>
        <w:t>Universitas</w:t>
      </w:r>
      <w:proofErr w:type="spellEnd"/>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Muhammadiyah</w:t>
      </w:r>
      <w:proofErr w:type="spellEnd"/>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Prof.DR.Hamka</w:t>
      </w:r>
      <w:proofErr w:type="spellEnd"/>
      <w:r w:rsidRPr="00CE7257">
        <w:rPr>
          <w:rFonts w:ascii="Palatino Linotype" w:eastAsia="Palatino Linotype" w:hAnsi="Palatino Linotype" w:cs="Palatino Linotype"/>
          <w:i/>
          <w:color w:val="000000"/>
          <w:sz w:val="22"/>
          <w:szCs w:val="22"/>
        </w:rPr>
        <w:t xml:space="preserve">, </w:t>
      </w:r>
      <w:proofErr w:type="spellStart"/>
      <w:r w:rsidRPr="00CE7257">
        <w:rPr>
          <w:rFonts w:ascii="Palatino Linotype" w:eastAsia="Palatino Linotype" w:hAnsi="Palatino Linotype" w:cs="Palatino Linotype"/>
          <w:i/>
          <w:color w:val="000000"/>
          <w:sz w:val="22"/>
          <w:szCs w:val="22"/>
          <w:lang w:val="en-US"/>
        </w:rPr>
        <w:t>Jln</w:t>
      </w:r>
      <w:proofErr w:type="spellEnd"/>
      <w:r w:rsidRPr="00CE7257">
        <w:rPr>
          <w:rFonts w:ascii="Palatino Linotype" w:eastAsia="Palatino Linotype" w:hAnsi="Palatino Linotype" w:cs="Palatino Linotype"/>
          <w:i/>
          <w:color w:val="000000"/>
          <w:sz w:val="22"/>
          <w:szCs w:val="22"/>
          <w:lang w:val="en-US"/>
        </w:rPr>
        <w:t xml:space="preserve">. Tanah </w:t>
      </w:r>
      <w:proofErr w:type="spellStart"/>
      <w:r w:rsidRPr="00CE7257">
        <w:rPr>
          <w:rFonts w:ascii="Palatino Linotype" w:eastAsia="Palatino Linotype" w:hAnsi="Palatino Linotype" w:cs="Palatino Linotype"/>
          <w:i/>
          <w:color w:val="000000"/>
          <w:sz w:val="22"/>
          <w:szCs w:val="22"/>
          <w:lang w:val="en-US"/>
        </w:rPr>
        <w:t>Merdeka</w:t>
      </w:r>
      <w:proofErr w:type="spellEnd"/>
      <w:r w:rsidRPr="00CE7257">
        <w:rPr>
          <w:rFonts w:ascii="Palatino Linotype" w:eastAsia="Palatino Linotype" w:hAnsi="Palatino Linotype" w:cs="Palatino Linotype"/>
          <w:i/>
          <w:color w:val="000000"/>
          <w:sz w:val="22"/>
          <w:szCs w:val="22"/>
          <w:lang w:val="en-US"/>
        </w:rPr>
        <w:t xml:space="preserve"> No. 20, Jakarta </w:t>
      </w:r>
      <w:proofErr w:type="spellStart"/>
      <w:r w:rsidRPr="00CE7257">
        <w:rPr>
          <w:rFonts w:ascii="Palatino Linotype" w:eastAsia="Palatino Linotype" w:hAnsi="Palatino Linotype" w:cs="Palatino Linotype"/>
          <w:i/>
          <w:color w:val="000000"/>
          <w:sz w:val="22"/>
          <w:szCs w:val="22"/>
          <w:lang w:val="en-US"/>
        </w:rPr>
        <w:t>Timur</w:t>
      </w:r>
      <w:proofErr w:type="spellEnd"/>
      <w:r w:rsidRPr="00CE7257">
        <w:rPr>
          <w:rFonts w:ascii="Palatino Linotype" w:eastAsia="Palatino Linotype" w:hAnsi="Palatino Linotype" w:cs="Palatino Linotype"/>
          <w:i/>
          <w:color w:val="000000"/>
          <w:sz w:val="22"/>
          <w:szCs w:val="22"/>
        </w:rPr>
        <w:t xml:space="preserve">; </w:t>
      </w:r>
      <w:r w:rsidRPr="00CE7257">
        <w:rPr>
          <w:rFonts w:ascii="Palatino Linotype" w:eastAsia="Palatino Linotype" w:hAnsi="Palatino Linotype" w:cs="Palatino Linotype"/>
          <w:i/>
          <w:color w:val="000000"/>
          <w:sz w:val="22"/>
          <w:szCs w:val="22"/>
          <w:lang w:val="en-US"/>
        </w:rPr>
        <w:t>fauziahajar@gmail.com</w:t>
      </w:r>
    </w:p>
    <w:p w:rsidR="00B06EA2" w:rsidRPr="00CE7257" w:rsidRDefault="00B06EA2" w:rsidP="00B06EA2">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sidRPr="00CE7257">
        <w:rPr>
          <w:rFonts w:ascii="Palatino Linotype" w:eastAsia="Palatino Linotype" w:hAnsi="Palatino Linotype" w:cs="Palatino Linotype"/>
          <w:i/>
          <w:color w:val="000000"/>
          <w:sz w:val="22"/>
          <w:szCs w:val="22"/>
          <w:vertAlign w:val="superscript"/>
        </w:rPr>
        <w:t>2)</w:t>
      </w:r>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Universitas</w:t>
      </w:r>
      <w:proofErr w:type="spellEnd"/>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Muhammadiyah</w:t>
      </w:r>
      <w:proofErr w:type="spellEnd"/>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Prof.DR.Hamka</w:t>
      </w:r>
      <w:proofErr w:type="spellEnd"/>
      <w:r w:rsidRPr="00CE7257">
        <w:rPr>
          <w:rFonts w:ascii="Palatino Linotype" w:eastAsia="Palatino Linotype" w:hAnsi="Palatino Linotype" w:cs="Palatino Linotype"/>
          <w:i/>
          <w:color w:val="000000"/>
          <w:sz w:val="22"/>
          <w:szCs w:val="22"/>
        </w:rPr>
        <w:t xml:space="preserve">, </w:t>
      </w:r>
      <w:proofErr w:type="spellStart"/>
      <w:r w:rsidRPr="00CE7257">
        <w:rPr>
          <w:rFonts w:ascii="Palatino Linotype" w:eastAsia="Palatino Linotype" w:hAnsi="Palatino Linotype" w:cs="Palatino Linotype"/>
          <w:i/>
          <w:color w:val="000000"/>
          <w:sz w:val="22"/>
          <w:szCs w:val="22"/>
          <w:lang w:val="en-US"/>
        </w:rPr>
        <w:t>Jln</w:t>
      </w:r>
      <w:proofErr w:type="spellEnd"/>
      <w:r w:rsidRPr="00CE7257">
        <w:rPr>
          <w:rFonts w:ascii="Palatino Linotype" w:eastAsia="Palatino Linotype" w:hAnsi="Palatino Linotype" w:cs="Palatino Linotype"/>
          <w:i/>
          <w:color w:val="000000"/>
          <w:sz w:val="22"/>
          <w:szCs w:val="22"/>
          <w:lang w:val="en-US"/>
        </w:rPr>
        <w:t xml:space="preserve">. Tanah </w:t>
      </w:r>
      <w:proofErr w:type="spellStart"/>
      <w:r w:rsidRPr="00CE7257">
        <w:rPr>
          <w:rFonts w:ascii="Palatino Linotype" w:eastAsia="Palatino Linotype" w:hAnsi="Palatino Linotype" w:cs="Palatino Linotype"/>
          <w:i/>
          <w:color w:val="000000"/>
          <w:sz w:val="22"/>
          <w:szCs w:val="22"/>
          <w:lang w:val="en-US"/>
        </w:rPr>
        <w:t>Merdeka</w:t>
      </w:r>
      <w:proofErr w:type="spellEnd"/>
      <w:r w:rsidRPr="00CE7257">
        <w:rPr>
          <w:rFonts w:ascii="Palatino Linotype" w:eastAsia="Palatino Linotype" w:hAnsi="Palatino Linotype" w:cs="Palatino Linotype"/>
          <w:i/>
          <w:color w:val="000000"/>
          <w:sz w:val="22"/>
          <w:szCs w:val="22"/>
          <w:lang w:val="en-US"/>
        </w:rPr>
        <w:t xml:space="preserve"> No. 20, Jakarta </w:t>
      </w:r>
      <w:proofErr w:type="spellStart"/>
      <w:r w:rsidRPr="00CE7257">
        <w:rPr>
          <w:rFonts w:ascii="Palatino Linotype" w:eastAsia="Palatino Linotype" w:hAnsi="Palatino Linotype" w:cs="Palatino Linotype"/>
          <w:i/>
          <w:color w:val="000000"/>
          <w:sz w:val="22"/>
          <w:szCs w:val="22"/>
          <w:lang w:val="en-US"/>
        </w:rPr>
        <w:t>Timur</w:t>
      </w:r>
      <w:proofErr w:type="spellEnd"/>
      <w:r w:rsidRPr="00CE7257">
        <w:rPr>
          <w:rFonts w:ascii="Palatino Linotype" w:eastAsia="Palatino Linotype" w:hAnsi="Palatino Linotype" w:cs="Palatino Linotype"/>
          <w:i/>
          <w:color w:val="000000"/>
          <w:sz w:val="22"/>
          <w:szCs w:val="22"/>
        </w:rPr>
        <w:t>;</w:t>
      </w:r>
      <w:r w:rsidRPr="00CE7257">
        <w:rPr>
          <w:rFonts w:ascii="Palatino Linotype" w:eastAsia="Palatino Linotype" w:hAnsi="Palatino Linotype" w:cs="Palatino Linotype"/>
          <w:i/>
          <w:color w:val="000000"/>
          <w:sz w:val="22"/>
          <w:szCs w:val="22"/>
          <w:lang w:val="en-US"/>
        </w:rPr>
        <w:t xml:space="preserve"> sigid@uhamka.ac.id</w:t>
      </w:r>
    </w:p>
    <w:p w:rsidR="00AA7637" w:rsidRPr="00CE7257" w:rsidRDefault="00B06EA2" w:rsidP="0034183D">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sidRPr="00CE7257">
        <w:rPr>
          <w:rFonts w:ascii="Palatino Linotype" w:eastAsia="Palatino Linotype" w:hAnsi="Palatino Linotype" w:cs="Palatino Linotype"/>
          <w:i/>
          <w:color w:val="000000"/>
          <w:sz w:val="22"/>
          <w:szCs w:val="22"/>
          <w:vertAlign w:val="superscript"/>
        </w:rPr>
        <w:t>3)</w:t>
      </w:r>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Universitas</w:t>
      </w:r>
      <w:proofErr w:type="spellEnd"/>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Muhammadiyah</w:t>
      </w:r>
      <w:proofErr w:type="spellEnd"/>
      <w:r w:rsidRPr="00CE7257">
        <w:rPr>
          <w:rFonts w:ascii="Palatino Linotype" w:eastAsia="Palatino Linotype" w:hAnsi="Palatino Linotype" w:cs="Palatino Linotype"/>
          <w:i/>
          <w:color w:val="000000"/>
          <w:sz w:val="22"/>
          <w:szCs w:val="22"/>
          <w:lang w:val="en-US"/>
        </w:rPr>
        <w:t xml:space="preserve"> </w:t>
      </w:r>
      <w:proofErr w:type="spellStart"/>
      <w:r w:rsidRPr="00CE7257">
        <w:rPr>
          <w:rFonts w:ascii="Palatino Linotype" w:eastAsia="Palatino Linotype" w:hAnsi="Palatino Linotype" w:cs="Palatino Linotype"/>
          <w:i/>
          <w:color w:val="000000"/>
          <w:sz w:val="22"/>
          <w:szCs w:val="22"/>
          <w:lang w:val="en-US"/>
        </w:rPr>
        <w:t>Prof.DR.Hamka</w:t>
      </w:r>
      <w:proofErr w:type="spellEnd"/>
      <w:r w:rsidRPr="00CE7257">
        <w:rPr>
          <w:rFonts w:ascii="Palatino Linotype" w:eastAsia="Palatino Linotype" w:hAnsi="Palatino Linotype" w:cs="Palatino Linotype"/>
          <w:i/>
          <w:color w:val="000000"/>
          <w:sz w:val="22"/>
          <w:szCs w:val="22"/>
        </w:rPr>
        <w:t xml:space="preserve">, </w:t>
      </w:r>
      <w:proofErr w:type="spellStart"/>
      <w:r w:rsidRPr="00CE7257">
        <w:rPr>
          <w:rFonts w:ascii="Palatino Linotype" w:eastAsia="Palatino Linotype" w:hAnsi="Palatino Linotype" w:cs="Palatino Linotype"/>
          <w:i/>
          <w:color w:val="000000"/>
          <w:sz w:val="22"/>
          <w:szCs w:val="22"/>
          <w:lang w:val="en-US"/>
        </w:rPr>
        <w:t>Jln</w:t>
      </w:r>
      <w:proofErr w:type="spellEnd"/>
      <w:r w:rsidRPr="00CE7257">
        <w:rPr>
          <w:rFonts w:ascii="Palatino Linotype" w:eastAsia="Palatino Linotype" w:hAnsi="Palatino Linotype" w:cs="Palatino Linotype"/>
          <w:i/>
          <w:color w:val="000000"/>
          <w:sz w:val="22"/>
          <w:szCs w:val="22"/>
          <w:lang w:val="en-US"/>
        </w:rPr>
        <w:t xml:space="preserve">. Tanah </w:t>
      </w:r>
      <w:proofErr w:type="spellStart"/>
      <w:r w:rsidRPr="00CE7257">
        <w:rPr>
          <w:rFonts w:ascii="Palatino Linotype" w:eastAsia="Palatino Linotype" w:hAnsi="Palatino Linotype" w:cs="Palatino Linotype"/>
          <w:i/>
          <w:color w:val="000000"/>
          <w:sz w:val="22"/>
          <w:szCs w:val="22"/>
          <w:lang w:val="en-US"/>
        </w:rPr>
        <w:t>Merdeka</w:t>
      </w:r>
      <w:proofErr w:type="spellEnd"/>
      <w:r w:rsidRPr="00CE7257">
        <w:rPr>
          <w:rFonts w:ascii="Palatino Linotype" w:eastAsia="Palatino Linotype" w:hAnsi="Palatino Linotype" w:cs="Palatino Linotype"/>
          <w:i/>
          <w:color w:val="000000"/>
          <w:sz w:val="22"/>
          <w:szCs w:val="22"/>
          <w:lang w:val="en-US"/>
        </w:rPr>
        <w:t xml:space="preserve"> No. 20, Jakarta </w:t>
      </w:r>
      <w:proofErr w:type="spellStart"/>
      <w:r w:rsidRPr="00CE7257">
        <w:rPr>
          <w:rFonts w:ascii="Palatino Linotype" w:eastAsia="Palatino Linotype" w:hAnsi="Palatino Linotype" w:cs="Palatino Linotype"/>
          <w:i/>
          <w:color w:val="000000"/>
          <w:sz w:val="22"/>
          <w:szCs w:val="22"/>
          <w:lang w:val="en-US"/>
        </w:rPr>
        <w:t>Timur</w:t>
      </w:r>
      <w:proofErr w:type="spellEnd"/>
      <w:r w:rsidRPr="00CE7257">
        <w:rPr>
          <w:rFonts w:ascii="Palatino Linotype" w:eastAsia="Palatino Linotype" w:hAnsi="Palatino Linotype" w:cs="Palatino Linotype"/>
          <w:i/>
          <w:color w:val="000000"/>
          <w:sz w:val="22"/>
          <w:szCs w:val="22"/>
        </w:rPr>
        <w:t>;</w:t>
      </w:r>
      <w:r w:rsidRPr="00CE7257">
        <w:rPr>
          <w:rFonts w:ascii="Palatino Linotype" w:eastAsia="Palatino Linotype" w:hAnsi="Palatino Linotype" w:cs="Palatino Linotype"/>
          <w:i/>
          <w:color w:val="000000"/>
          <w:sz w:val="22"/>
          <w:szCs w:val="22"/>
          <w:lang w:val="en-US"/>
        </w:rPr>
        <w:t xml:space="preserve"> ayu</w:t>
      </w:r>
      <w:r w:rsidR="00AE560B" w:rsidRPr="00CE7257">
        <w:rPr>
          <w:rFonts w:ascii="Palatino Linotype" w:eastAsia="Palatino Linotype" w:hAnsi="Palatino Linotype" w:cs="Palatino Linotype"/>
          <w:i/>
          <w:color w:val="000000"/>
          <w:sz w:val="22"/>
          <w:szCs w:val="22"/>
          <w:lang w:val="en-US"/>
        </w:rPr>
        <w:t>.</w:t>
      </w:r>
      <w:r w:rsidRPr="00CE7257">
        <w:rPr>
          <w:rFonts w:ascii="Palatino Linotype" w:eastAsia="Palatino Linotype" w:hAnsi="Palatino Linotype" w:cs="Palatino Linotype"/>
          <w:i/>
          <w:color w:val="000000"/>
          <w:sz w:val="22"/>
          <w:szCs w:val="22"/>
          <w:lang w:val="en-US"/>
        </w:rPr>
        <w:t>tsurayya@uhamka.ac.id</w:t>
      </w:r>
    </w:p>
    <w:p w:rsidR="00AA7637" w:rsidRPr="00CE7257" w:rsidRDefault="00AA7637">
      <w:pPr>
        <w:rPr>
          <w:rFonts w:ascii="Palatino Linotype" w:eastAsia="Palatino Linotype" w:hAnsi="Palatino Linotype" w:cs="Palatino Linotype"/>
        </w:rPr>
      </w:pPr>
    </w:p>
    <w:p w:rsidR="00AA7637" w:rsidRPr="00CE7257" w:rsidRDefault="00E055D3">
      <w:pPr>
        <w:ind w:left="567" w:right="566"/>
        <w:rPr>
          <w:rFonts w:ascii="Palatino Linotype" w:eastAsia="Palatino Linotype" w:hAnsi="Palatino Linotype" w:cs="Palatino Linotype"/>
          <w:b/>
          <w:sz w:val="24"/>
          <w:szCs w:val="24"/>
        </w:rPr>
      </w:pPr>
      <w:r w:rsidRPr="00CE7257">
        <w:rPr>
          <w:rFonts w:ascii="Palatino Linotype" w:eastAsia="Palatino Linotype" w:hAnsi="Palatino Linotype" w:cs="Palatino Linotype"/>
          <w:b/>
          <w:sz w:val="24"/>
          <w:szCs w:val="24"/>
        </w:rPr>
        <w:t>Abstrak</w:t>
      </w:r>
    </w:p>
    <w:p w:rsidR="00AA7637" w:rsidRPr="00CE7257" w:rsidRDefault="00AA7637">
      <w:pPr>
        <w:ind w:left="567" w:right="566"/>
        <w:rPr>
          <w:rFonts w:ascii="Palatino Linotype" w:eastAsia="Palatino Linotype" w:hAnsi="Palatino Linotype" w:cs="Palatino Linotype"/>
          <w:b/>
          <w:sz w:val="24"/>
          <w:szCs w:val="24"/>
        </w:rPr>
      </w:pPr>
    </w:p>
    <w:p w:rsidR="00B06EA2" w:rsidRPr="00CE7257" w:rsidRDefault="00B06EA2" w:rsidP="00B06EA2">
      <w:pPr>
        <w:jc w:val="both"/>
        <w:rPr>
          <w:rFonts w:ascii="Palatino Linotype" w:hAnsi="Palatino Linotype"/>
          <w:color w:val="000000" w:themeColor="text1"/>
          <w:sz w:val="22"/>
          <w:szCs w:val="22"/>
          <w:lang w:val="en-US"/>
        </w:rPr>
      </w:pPr>
      <w:bookmarkStart w:id="0" w:name="_gjdgxs" w:colFirst="0" w:colLast="0"/>
      <w:bookmarkEnd w:id="0"/>
      <w:r w:rsidRPr="00CE7257">
        <w:rPr>
          <w:rFonts w:ascii="Palatino Linotype" w:hAnsi="Palatino Linotype"/>
          <w:color w:val="000000" w:themeColor="text1"/>
          <w:sz w:val="22"/>
          <w:szCs w:val="22"/>
        </w:rPr>
        <w:t>Penelitian ini bertujuan untuk</w:t>
      </w:r>
      <w:r w:rsidRPr="00CE7257">
        <w:rPr>
          <w:rFonts w:ascii="Palatino Linotype" w:hAnsi="Palatino Linotype"/>
          <w:color w:val="000000" w:themeColor="text1"/>
          <w:sz w:val="22"/>
          <w:szCs w:val="22"/>
          <w:lang w:val="en-US"/>
        </w:rPr>
        <w:t xml:space="preserve"> </w:t>
      </w:r>
      <w:r w:rsidRPr="00CE7257">
        <w:rPr>
          <w:rFonts w:ascii="Palatino Linotype" w:hAnsi="Palatino Linotype"/>
          <w:sz w:val="22"/>
          <w:szCs w:val="22"/>
        </w:rPr>
        <w:t>men</w:t>
      </w:r>
      <w:proofErr w:type="spellStart"/>
      <w:r w:rsidRPr="00CE7257">
        <w:rPr>
          <w:rFonts w:ascii="Palatino Linotype" w:hAnsi="Palatino Linotype"/>
          <w:sz w:val="22"/>
          <w:szCs w:val="22"/>
          <w:lang w:val="en-US"/>
        </w:rPr>
        <w:t>elaah</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dan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menghasilkan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kajian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tentang</w:t>
      </w:r>
      <w:proofErr w:type="spellEnd"/>
      <w:r w:rsidRPr="00CE7257">
        <w:rPr>
          <w:rFonts w:ascii="Palatino Linotype" w:hAnsi="Palatino Linotype"/>
          <w:sz w:val="22"/>
          <w:szCs w:val="22"/>
          <w:lang w:val="en-US"/>
        </w:rPr>
        <w:t xml:space="preserve"> </w:t>
      </w:r>
      <w:r w:rsidRPr="00CE7257">
        <w:rPr>
          <w:rFonts w:ascii="Palatino Linotype" w:hAnsi="Palatino Linotype"/>
          <w:sz w:val="22"/>
          <w:szCs w:val="22"/>
        </w:rPr>
        <w:t xml:space="preserve">pengaruh model pembelajaran </w:t>
      </w:r>
      <w:r w:rsidRPr="00CE7257">
        <w:rPr>
          <w:rFonts w:ascii="Palatino Linotype" w:hAnsi="Palatino Linotype"/>
          <w:i/>
          <w:sz w:val="22"/>
          <w:szCs w:val="22"/>
        </w:rPr>
        <w:t xml:space="preserve">Process Oriented Guided Inquiry Learning </w:t>
      </w:r>
      <w:r w:rsidRPr="00CE7257">
        <w:rPr>
          <w:rFonts w:ascii="Palatino Linotype" w:hAnsi="Palatino Linotype"/>
          <w:sz w:val="22"/>
          <w:szCs w:val="22"/>
        </w:rPr>
        <w:t xml:space="preserve"> terhadap </w:t>
      </w:r>
      <w:r w:rsidRPr="00CE7257">
        <w:rPr>
          <w:rFonts w:ascii="Palatino Linotype" w:hAnsi="Palatino Linotype"/>
          <w:sz w:val="22"/>
          <w:szCs w:val="22"/>
          <w:lang w:val="en-US"/>
        </w:rPr>
        <w:t>K</w:t>
      </w:r>
      <w:r w:rsidRPr="00CE7257">
        <w:rPr>
          <w:rFonts w:ascii="Palatino Linotype" w:hAnsi="Palatino Linotype"/>
          <w:sz w:val="22"/>
          <w:szCs w:val="22"/>
        </w:rPr>
        <w:t>emampuan Analogi Matematis</w:t>
      </w:r>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peserta</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didik</w:t>
      </w:r>
      <w:proofErr w:type="spellEnd"/>
      <w:r w:rsidRPr="00CE7257">
        <w:rPr>
          <w:rFonts w:ascii="Palatino Linotype" w:hAnsi="Palatino Linotype"/>
          <w:sz w:val="22"/>
          <w:szCs w:val="22"/>
          <w:lang w:val="en-US"/>
        </w:rPr>
        <w:t xml:space="preserve"> di SMP </w:t>
      </w:r>
      <w:proofErr w:type="spellStart"/>
      <w:r w:rsidRPr="00CE7257">
        <w:rPr>
          <w:rFonts w:ascii="Palatino Linotype" w:hAnsi="Palatino Linotype"/>
          <w:sz w:val="22"/>
          <w:szCs w:val="22"/>
          <w:lang w:val="en-US"/>
        </w:rPr>
        <w:t>Negeri</w:t>
      </w:r>
      <w:proofErr w:type="spellEnd"/>
      <w:r w:rsidRPr="00CE7257">
        <w:rPr>
          <w:rFonts w:ascii="Palatino Linotype" w:hAnsi="Palatino Linotype"/>
          <w:sz w:val="22"/>
          <w:szCs w:val="22"/>
          <w:lang w:val="en-US"/>
        </w:rPr>
        <w:t xml:space="preserve"> 2 </w:t>
      </w:r>
      <w:proofErr w:type="spellStart"/>
      <w:r w:rsidRPr="00CE7257">
        <w:rPr>
          <w:rFonts w:ascii="Palatino Linotype" w:hAnsi="Palatino Linotype"/>
          <w:sz w:val="22"/>
          <w:szCs w:val="22"/>
          <w:lang w:val="en-US"/>
        </w:rPr>
        <w:t>Rangkasbitung</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kelas</w:t>
      </w:r>
      <w:proofErr w:type="spellEnd"/>
      <w:r w:rsidRPr="00CE7257">
        <w:rPr>
          <w:rFonts w:ascii="Palatino Linotype" w:hAnsi="Palatino Linotype"/>
          <w:sz w:val="22"/>
          <w:szCs w:val="22"/>
          <w:lang w:val="en-US"/>
        </w:rPr>
        <w:t xml:space="preserve"> VIII semester </w:t>
      </w:r>
      <w:proofErr w:type="spellStart"/>
      <w:r w:rsidRPr="00CE7257">
        <w:rPr>
          <w:rFonts w:ascii="Palatino Linotype" w:hAnsi="Palatino Linotype"/>
          <w:sz w:val="22"/>
          <w:szCs w:val="22"/>
          <w:lang w:val="en-US"/>
        </w:rPr>
        <w:t>genap</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tahun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ajaran</w:t>
      </w:r>
      <w:proofErr w:type="spellEnd"/>
      <w:r w:rsidRPr="00CE7257">
        <w:rPr>
          <w:rFonts w:ascii="Palatino Linotype" w:hAnsi="Palatino Linotype"/>
          <w:sz w:val="22"/>
          <w:szCs w:val="22"/>
          <w:lang w:val="en-US"/>
        </w:rPr>
        <w:t xml:space="preserve"> 2018/2019 </w:t>
      </w:r>
      <w:proofErr w:type="spellStart"/>
      <w:r w:rsidRPr="00CE7257">
        <w:rPr>
          <w:rFonts w:ascii="Palatino Linotype" w:hAnsi="Palatino Linotype"/>
          <w:sz w:val="22"/>
          <w:szCs w:val="22"/>
          <w:lang w:val="en-US"/>
        </w:rPr>
        <w:t>pada</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materi</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bangun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ruang</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sisi</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datar</w:t>
      </w:r>
      <w:proofErr w:type="spellEnd"/>
      <w:r w:rsidRPr="00CE7257">
        <w:rPr>
          <w:rFonts w:ascii="Palatino Linotype" w:hAnsi="Palatino Linotype"/>
          <w:color w:val="000000" w:themeColor="text1"/>
          <w:sz w:val="22"/>
          <w:szCs w:val="22"/>
        </w:rPr>
        <w:t xml:space="preserve">. Metode </w:t>
      </w:r>
      <w:proofErr w:type="spellStart"/>
      <w:r w:rsidRPr="00CE7257">
        <w:rPr>
          <w:rFonts w:ascii="Palatino Linotype" w:hAnsi="Palatino Linotype"/>
          <w:color w:val="000000" w:themeColor="text1"/>
          <w:sz w:val="22"/>
          <w:szCs w:val="22"/>
          <w:lang w:val="en-US"/>
        </w:rPr>
        <w:t>penelitian</w:t>
      </w:r>
      <w:proofErr w:type="spellEnd"/>
      <w:r w:rsidRPr="00CE7257">
        <w:rPr>
          <w:rFonts w:ascii="Palatino Linotype" w:hAnsi="Palatino Linotype"/>
          <w:color w:val="000000" w:themeColor="text1"/>
          <w:sz w:val="22"/>
          <w:szCs w:val="22"/>
          <w:lang w:val="en-US"/>
        </w:rPr>
        <w:t xml:space="preserve"> </w:t>
      </w:r>
      <w:r w:rsidRPr="00CE7257">
        <w:rPr>
          <w:rFonts w:ascii="Palatino Linotype" w:hAnsi="Palatino Linotype"/>
          <w:color w:val="000000" w:themeColor="text1"/>
          <w:sz w:val="22"/>
          <w:szCs w:val="22"/>
        </w:rPr>
        <w:t>yang digunakan</w:t>
      </w:r>
      <w:r w:rsidRPr="00CE7257">
        <w:rPr>
          <w:rFonts w:ascii="Palatino Linotype" w:hAnsi="Palatino Linotype"/>
          <w:color w:val="000000" w:themeColor="text1"/>
          <w:sz w:val="22"/>
          <w:szCs w:val="22"/>
          <w:lang w:val="en-US"/>
        </w:rPr>
        <w:t xml:space="preserve"> </w:t>
      </w:r>
      <w:r w:rsidRPr="00CE7257">
        <w:rPr>
          <w:rFonts w:ascii="Palatino Linotype" w:hAnsi="Palatino Linotype"/>
          <w:color w:val="000000" w:themeColor="text1"/>
          <w:sz w:val="22"/>
          <w:szCs w:val="22"/>
        </w:rPr>
        <w:t>adalah</w:t>
      </w:r>
      <w:r w:rsidRPr="00CE7257">
        <w:rPr>
          <w:rFonts w:ascii="Palatino Linotype" w:hAnsi="Palatino Linotype"/>
          <w:color w:val="000000" w:themeColor="text1"/>
          <w:sz w:val="22"/>
          <w:szCs w:val="22"/>
          <w:lang w:val="en-US"/>
        </w:rPr>
        <w:t xml:space="preserve"> </w:t>
      </w:r>
      <w:r w:rsidRPr="00CE7257">
        <w:rPr>
          <w:rFonts w:ascii="Palatino Linotype" w:hAnsi="Palatino Linotype"/>
          <w:i/>
          <w:sz w:val="22"/>
          <w:szCs w:val="22"/>
        </w:rPr>
        <w:t xml:space="preserve">Quasi Eksperimen </w:t>
      </w:r>
      <w:r w:rsidRPr="00CE7257">
        <w:rPr>
          <w:rFonts w:ascii="Palatino Linotype" w:hAnsi="Palatino Linotype"/>
          <w:sz w:val="22"/>
          <w:szCs w:val="22"/>
        </w:rPr>
        <w:t>d</w:t>
      </w:r>
      <w:proofErr w:type="spellStart"/>
      <w:r w:rsidRPr="00CE7257">
        <w:rPr>
          <w:rFonts w:ascii="Palatino Linotype" w:hAnsi="Palatino Linotype"/>
          <w:sz w:val="22"/>
          <w:szCs w:val="22"/>
          <w:lang w:val="en-US"/>
        </w:rPr>
        <w:t>engan</w:t>
      </w:r>
      <w:proofErr w:type="spellEnd"/>
      <w:r w:rsidRPr="00CE7257">
        <w:rPr>
          <w:rFonts w:ascii="Palatino Linotype" w:hAnsi="Palatino Linotype"/>
          <w:sz w:val="22"/>
          <w:szCs w:val="22"/>
        </w:rPr>
        <w:t xml:space="preserve"> desain</w:t>
      </w:r>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penelitian</w:t>
      </w:r>
      <w:proofErr w:type="spellEnd"/>
      <w:r w:rsidRPr="00CE7257">
        <w:rPr>
          <w:rFonts w:ascii="Palatino Linotype" w:hAnsi="Palatino Linotype"/>
          <w:i/>
          <w:sz w:val="22"/>
          <w:szCs w:val="22"/>
          <w:lang w:val="en-US"/>
        </w:rPr>
        <w:t xml:space="preserve"> The </w:t>
      </w:r>
      <w:r w:rsidRPr="00CE7257">
        <w:rPr>
          <w:rFonts w:ascii="Palatino Linotype" w:hAnsi="Palatino Linotype"/>
          <w:i/>
          <w:sz w:val="22"/>
          <w:szCs w:val="22"/>
        </w:rPr>
        <w:t>Nonequivalent Posttest-</w:t>
      </w:r>
      <w:r w:rsidRPr="00CE7257">
        <w:rPr>
          <w:rFonts w:ascii="Palatino Linotype" w:hAnsi="Palatino Linotype"/>
          <w:i/>
          <w:sz w:val="22"/>
          <w:szCs w:val="22"/>
          <w:lang w:val="en-US"/>
        </w:rPr>
        <w:t>O</w:t>
      </w:r>
      <w:r w:rsidRPr="00CE7257">
        <w:rPr>
          <w:rFonts w:ascii="Palatino Linotype" w:hAnsi="Palatino Linotype"/>
          <w:i/>
          <w:sz w:val="22"/>
          <w:szCs w:val="22"/>
        </w:rPr>
        <w:t xml:space="preserve">nly </w:t>
      </w:r>
      <w:r w:rsidRPr="00CE7257">
        <w:rPr>
          <w:rFonts w:ascii="Palatino Linotype" w:hAnsi="Palatino Linotype"/>
          <w:i/>
          <w:sz w:val="22"/>
          <w:szCs w:val="22"/>
          <w:lang w:val="en-US"/>
        </w:rPr>
        <w:t xml:space="preserve">Control </w:t>
      </w:r>
      <w:r w:rsidRPr="00CE7257">
        <w:rPr>
          <w:rFonts w:ascii="Palatino Linotype" w:hAnsi="Palatino Linotype"/>
          <w:i/>
          <w:sz w:val="22"/>
          <w:szCs w:val="22"/>
        </w:rPr>
        <w:t>Group Design</w:t>
      </w:r>
      <w:r w:rsidRPr="00CE7257">
        <w:rPr>
          <w:rFonts w:ascii="Palatino Linotype" w:hAnsi="Palatino Linotype"/>
          <w:color w:val="000000" w:themeColor="text1"/>
          <w:sz w:val="22"/>
          <w:szCs w:val="22"/>
        </w:rPr>
        <w:t xml:space="preserve">. </w:t>
      </w:r>
      <w:proofErr w:type="spellStart"/>
      <w:proofErr w:type="gramStart"/>
      <w:r w:rsidRPr="00CE7257">
        <w:rPr>
          <w:rFonts w:ascii="Palatino Linotype" w:hAnsi="Palatino Linotype"/>
          <w:color w:val="000000" w:themeColor="text1"/>
          <w:sz w:val="22"/>
          <w:szCs w:val="22"/>
          <w:lang w:val="en-US"/>
        </w:rPr>
        <w:t>Teknik</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pengambilan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sampel</w:t>
      </w:r>
      <w:proofErr w:type="spellEnd"/>
      <w:r w:rsidRPr="00CE7257">
        <w:rPr>
          <w:rFonts w:ascii="Palatino Linotype" w:hAnsi="Palatino Linotype"/>
          <w:color w:val="000000" w:themeColor="text1"/>
          <w:sz w:val="22"/>
          <w:szCs w:val="22"/>
          <w:lang w:val="en-US"/>
        </w:rPr>
        <w:t xml:space="preserve"> yang </w:t>
      </w:r>
      <w:proofErr w:type="spellStart"/>
      <w:r w:rsidRPr="00CE7257">
        <w:rPr>
          <w:rFonts w:ascii="Palatino Linotype" w:hAnsi="Palatino Linotype"/>
          <w:color w:val="000000" w:themeColor="text1"/>
          <w:sz w:val="22"/>
          <w:szCs w:val="22"/>
          <w:lang w:val="en-US"/>
        </w:rPr>
        <w:t>digunakan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adalah</w:t>
      </w:r>
      <w:proofErr w:type="spellEnd"/>
      <w:r w:rsidRPr="00CE7257">
        <w:rPr>
          <w:rFonts w:ascii="Palatino Linotype" w:hAnsi="Palatino Linotype"/>
          <w:color w:val="000000" w:themeColor="text1"/>
          <w:sz w:val="22"/>
          <w:szCs w:val="22"/>
          <w:lang w:val="en-US"/>
        </w:rPr>
        <w:t xml:space="preserve"> </w:t>
      </w:r>
      <w:r w:rsidRPr="00CE7257">
        <w:rPr>
          <w:rFonts w:ascii="Palatino Linotype" w:hAnsi="Palatino Linotype"/>
          <w:i/>
          <w:color w:val="000000" w:themeColor="text1"/>
          <w:sz w:val="22"/>
          <w:szCs w:val="22"/>
          <w:lang w:val="en-US"/>
        </w:rPr>
        <w:t>Cluster Random Sampling</w:t>
      </w:r>
      <w:r w:rsidRPr="00CE7257">
        <w:rPr>
          <w:rFonts w:ascii="Palatino Linotype" w:hAnsi="Palatino Linotype"/>
          <w:color w:val="000000" w:themeColor="text1"/>
          <w:sz w:val="22"/>
          <w:szCs w:val="22"/>
          <w:lang w:val="en-US"/>
        </w:rPr>
        <w:t>.</w:t>
      </w:r>
      <w:proofErr w:type="gramEnd"/>
      <w:r w:rsidRPr="00CE7257">
        <w:rPr>
          <w:rFonts w:ascii="Palatino Linotype" w:hAnsi="Palatino Linotype"/>
          <w:color w:val="000000" w:themeColor="text1"/>
          <w:sz w:val="22"/>
          <w:szCs w:val="22"/>
          <w:lang w:val="en-US"/>
        </w:rPr>
        <w:t xml:space="preserve"> </w:t>
      </w:r>
      <w:proofErr w:type="spellStart"/>
      <w:proofErr w:type="gramStart"/>
      <w:r w:rsidRPr="00CE7257">
        <w:rPr>
          <w:rFonts w:ascii="Palatino Linotype" w:hAnsi="Palatino Linotype"/>
          <w:color w:val="000000" w:themeColor="text1"/>
          <w:sz w:val="22"/>
          <w:szCs w:val="22"/>
          <w:lang w:val="en-US"/>
        </w:rPr>
        <w:t>Uji</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persyaratan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yaitu</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uji</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normalitas</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menggunakan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uji</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i/>
          <w:color w:val="000000" w:themeColor="text1"/>
          <w:sz w:val="22"/>
          <w:szCs w:val="22"/>
          <w:lang w:val="en-US"/>
        </w:rPr>
        <w:t>Lilliefors</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serta</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uji</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homogenitas</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menggunakan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uji</w:t>
      </w:r>
      <w:proofErr w:type="spellEnd"/>
      <w:r w:rsidRPr="00CE7257">
        <w:rPr>
          <w:rFonts w:ascii="Palatino Linotype" w:hAnsi="Palatino Linotype"/>
          <w:color w:val="000000" w:themeColor="text1"/>
          <w:sz w:val="22"/>
          <w:szCs w:val="22"/>
          <w:lang w:val="en-US"/>
        </w:rPr>
        <w:t xml:space="preserve"> </w:t>
      </w:r>
      <w:r w:rsidRPr="00CE7257">
        <w:rPr>
          <w:rFonts w:ascii="Palatino Linotype" w:hAnsi="Palatino Linotype"/>
          <w:i/>
          <w:color w:val="000000" w:themeColor="text1"/>
          <w:sz w:val="22"/>
          <w:szCs w:val="22"/>
          <w:lang w:val="en-US"/>
        </w:rPr>
        <w:t>Fisher</w:t>
      </w:r>
      <w:r w:rsidRPr="00CE7257">
        <w:rPr>
          <w:rFonts w:ascii="Palatino Linotype" w:hAnsi="Palatino Linotype"/>
          <w:color w:val="000000" w:themeColor="text1"/>
          <w:sz w:val="22"/>
          <w:szCs w:val="22"/>
          <w:lang w:val="en-US"/>
        </w:rPr>
        <w:t>.</w:t>
      </w:r>
      <w:proofErr w:type="gram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Pengujian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hipotesis</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dengan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menggunakan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uji</w:t>
      </w:r>
      <w:proofErr w:type="spellEnd"/>
      <w:r w:rsidRPr="00CE7257">
        <w:rPr>
          <w:rFonts w:ascii="Palatino Linotype" w:hAnsi="Palatino Linotype"/>
          <w:i/>
          <w:color w:val="000000" w:themeColor="text1"/>
          <w:sz w:val="22"/>
          <w:szCs w:val="22"/>
          <w:lang w:val="en-US"/>
        </w:rPr>
        <w:t>−t</w:t>
      </w:r>
      <w:r w:rsidRPr="00CE7257">
        <w:rPr>
          <w:rFonts w:ascii="Palatino Linotype" w:hAnsi="Palatino Linotype"/>
          <w:color w:val="000000" w:themeColor="text1"/>
          <w:sz w:val="22"/>
          <w:szCs w:val="22"/>
          <w:lang w:val="en-US"/>
        </w:rPr>
        <w:t xml:space="preserve"> </w:t>
      </w:r>
      <w:r w:rsidRPr="00CE7257">
        <w:rPr>
          <w:rFonts w:ascii="Palatino Linotype" w:hAnsi="Palatino Linotype"/>
          <w:sz w:val="22"/>
          <w:szCs w:val="22"/>
        </w:rPr>
        <w:t xml:space="preserve">pada taraf signifikan </w:t>
      </w:r>
      <m:oMath>
        <m:r>
          <w:rPr>
            <w:rFonts w:ascii="Cambria Math" w:hAnsi="Cambria Math"/>
            <w:sz w:val="22"/>
            <w:szCs w:val="22"/>
          </w:rPr>
          <m:t>α=</m:t>
        </m:r>
      </m:oMath>
      <w:r w:rsidRPr="00CE7257">
        <w:rPr>
          <w:rFonts w:ascii="Palatino Linotype" w:hAnsi="Palatino Linotype"/>
          <w:sz w:val="22"/>
          <w:szCs w:val="22"/>
        </w:rPr>
        <w:t xml:space="preserve"> 0</w:t>
      </w:r>
      <w:proofErr w:type="gramStart"/>
      <w:r w:rsidRPr="00CE7257">
        <w:rPr>
          <w:rFonts w:ascii="Palatino Linotype" w:hAnsi="Palatino Linotype"/>
          <w:sz w:val="22"/>
          <w:szCs w:val="22"/>
        </w:rPr>
        <w:t>,05</w:t>
      </w:r>
      <w:proofErr w:type="gramEnd"/>
      <w:r w:rsidRPr="00CE7257">
        <w:rPr>
          <w:rFonts w:ascii="Palatino Linotype" w:hAnsi="Palatino Linotype"/>
          <w:sz w:val="22"/>
          <w:szCs w:val="22"/>
          <w:lang w:val="en-US"/>
        </w:rPr>
        <w:t xml:space="preserve"> </w:t>
      </w:r>
      <w:proofErr w:type="spellStart"/>
      <w:r w:rsidRPr="00CE7257">
        <w:rPr>
          <w:rFonts w:ascii="Palatino Linotype" w:hAnsi="Palatino Linotype"/>
          <w:color w:val="000000" w:themeColor="text1"/>
          <w:sz w:val="22"/>
          <w:szCs w:val="22"/>
          <w:lang w:val="en-US"/>
        </w:rPr>
        <w:t>diperoleh</w:t>
      </w:r>
      <w:proofErr w:type="spellEnd"/>
      <w:r w:rsidRPr="00CE7257">
        <w:rPr>
          <w:rFonts w:ascii="Palatino Linotype" w:hAnsi="Palatino Linotype"/>
          <w:color w:val="000000" w:themeColor="text1"/>
          <w:sz w:val="22"/>
          <w:szCs w:val="22"/>
          <w:lang w:val="en-US"/>
        </w:rPr>
        <w:t xml:space="preserv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hitung</m:t>
            </m:r>
          </m:sub>
        </m:sSub>
        <m:r>
          <w:rPr>
            <w:rFonts w:ascii="Cambria Math" w:hAnsi="Cambria Math"/>
            <w:sz w:val="22"/>
            <w:szCs w:val="22"/>
          </w:rPr>
          <m:t>=1,7945&gt;1,6702=</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sidRPr="00CE7257">
        <w:rPr>
          <w:rFonts w:ascii="Palatino Linotype" w:hAnsi="Palatino Linotype"/>
          <w:sz w:val="22"/>
          <w:szCs w:val="22"/>
        </w:rPr>
        <w:t xml:space="preserve">. Dengan demikian,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 xml:space="preserve">0 </m:t>
            </m:r>
          </m:sub>
        </m:sSub>
      </m:oMath>
      <w:r w:rsidRPr="00CE7257">
        <w:rPr>
          <w:rFonts w:ascii="Palatino Linotype" w:hAnsi="Palatino Linotype"/>
          <w:sz w:val="22"/>
          <w:szCs w:val="22"/>
        </w:rPr>
        <w:t>ditolak</w:t>
      </w:r>
      <w:r w:rsidRPr="00CE7257">
        <w:rPr>
          <w:rFonts w:ascii="Palatino Linotype" w:hAnsi="Palatino Linotype"/>
          <w:sz w:val="22"/>
          <w:szCs w:val="22"/>
          <w:lang w:val="en-US"/>
        </w:rPr>
        <w:t xml:space="preserve"> yang </w:t>
      </w:r>
      <w:proofErr w:type="spellStart"/>
      <w:r w:rsidRPr="00CE7257">
        <w:rPr>
          <w:rFonts w:ascii="Palatino Linotype" w:hAnsi="Palatino Linotype"/>
          <w:sz w:val="22"/>
          <w:szCs w:val="22"/>
          <w:lang w:val="en-US"/>
        </w:rPr>
        <w:t>menyatakan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bahwa</w:t>
      </w:r>
      <w:proofErr w:type="spellEnd"/>
      <w:r w:rsidRPr="00CE7257">
        <w:rPr>
          <w:rFonts w:ascii="Palatino Linotype" w:hAnsi="Palatino Linotype"/>
          <w:sz w:val="22"/>
          <w:szCs w:val="22"/>
          <w:lang w:val="en-US"/>
        </w:rPr>
        <w:t xml:space="preserve"> </w:t>
      </w:r>
      <w:r w:rsidRPr="00CE7257">
        <w:rPr>
          <w:rFonts w:ascii="Palatino Linotype" w:hAnsi="Palatino Linotype"/>
          <w:sz w:val="22"/>
          <w:szCs w:val="22"/>
        </w:rPr>
        <w:t xml:space="preserve">model pembelajaran </w:t>
      </w:r>
      <w:r w:rsidRPr="00CE7257">
        <w:rPr>
          <w:rFonts w:ascii="Palatino Linotype" w:hAnsi="Palatino Linotype"/>
          <w:i/>
          <w:sz w:val="22"/>
          <w:szCs w:val="22"/>
        </w:rPr>
        <w:t>Process Oriented Guided Inquiry Learning</w:t>
      </w:r>
      <w:r w:rsidR="008249B1" w:rsidRPr="00CE7257">
        <w:rPr>
          <w:rFonts w:ascii="Palatino Linotype" w:hAnsi="Palatino Linotype"/>
          <w:sz w:val="22"/>
          <w:szCs w:val="22"/>
          <w:lang w:val="en-US"/>
        </w:rPr>
        <w:t xml:space="preserve"> </w:t>
      </w:r>
      <w:r w:rsidRPr="00CE7257">
        <w:rPr>
          <w:rFonts w:ascii="Palatino Linotype" w:hAnsi="Palatino Linotype"/>
          <w:sz w:val="22"/>
          <w:szCs w:val="22"/>
        </w:rPr>
        <w:t xml:space="preserve">berpengaruh terhadap kemampuan analogi matematis </w:t>
      </w:r>
      <w:proofErr w:type="spellStart"/>
      <w:r w:rsidRPr="00CE7257">
        <w:rPr>
          <w:rFonts w:ascii="Palatino Linotype" w:hAnsi="Palatino Linotype"/>
          <w:sz w:val="22"/>
          <w:szCs w:val="22"/>
          <w:lang w:val="en-US"/>
        </w:rPr>
        <w:t>peserta</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didik</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Pengaruh</w:t>
      </w:r>
      <w:proofErr w:type="spellEnd"/>
      <w:r w:rsidRPr="00CE7257">
        <w:rPr>
          <w:rFonts w:ascii="Palatino Linotype" w:hAnsi="Palatino Linotype"/>
          <w:sz w:val="22"/>
          <w:szCs w:val="22"/>
          <w:lang w:val="en-US"/>
        </w:rPr>
        <w:t xml:space="preserve"> model </w:t>
      </w:r>
      <w:proofErr w:type="spellStart"/>
      <w:r w:rsidRPr="00CE7257">
        <w:rPr>
          <w:rFonts w:ascii="Palatino Linotype" w:hAnsi="Palatino Linotype"/>
          <w:sz w:val="22"/>
          <w:szCs w:val="22"/>
          <w:lang w:val="en-US"/>
        </w:rPr>
        <w:t>tersebut</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diklasifikasikan</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dengan</w:t>
      </w:r>
      <w:proofErr w:type="spellEnd"/>
      <w:r w:rsidRPr="00CE7257">
        <w:rPr>
          <w:rFonts w:ascii="Palatino Linotype" w:hAnsi="Palatino Linotype"/>
          <w:sz w:val="22"/>
          <w:szCs w:val="22"/>
          <w:lang w:val="en-US"/>
        </w:rPr>
        <w:t xml:space="preserve"> </w:t>
      </w:r>
      <w:r w:rsidRPr="00CE7257">
        <w:rPr>
          <w:rFonts w:ascii="Palatino Linotype" w:hAnsi="Palatino Linotype"/>
          <w:i/>
          <w:sz w:val="22"/>
          <w:szCs w:val="22"/>
          <w:lang w:val="en-US"/>
        </w:rPr>
        <w:t>Effect Size</w:t>
      </w:r>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diperoleh</w:t>
      </w:r>
      <w:proofErr w:type="spellEnd"/>
      <w:r w:rsidRPr="00CE7257">
        <w:rPr>
          <w:rFonts w:ascii="Palatino Linotype" w:hAnsi="Palatino Linotype"/>
          <w:sz w:val="22"/>
          <w:szCs w:val="22"/>
          <w:lang w:val="en-US"/>
        </w:rPr>
        <w:t xml:space="preserve"> </w:t>
      </w:r>
      <w:proofErr w:type="spellStart"/>
      <w:r w:rsidRPr="00CE7257">
        <w:rPr>
          <w:rFonts w:ascii="Palatino Linotype" w:hAnsi="Palatino Linotype"/>
          <w:sz w:val="22"/>
          <w:szCs w:val="22"/>
          <w:lang w:val="en-US"/>
        </w:rPr>
        <w:t>sebesar</w:t>
      </w:r>
      <w:proofErr w:type="spellEnd"/>
      <w:r w:rsidRPr="00CE7257">
        <w:rPr>
          <w:rFonts w:ascii="Palatino Linotype" w:hAnsi="Palatino Linotype"/>
          <w:sz w:val="22"/>
          <w:szCs w:val="22"/>
          <w:lang w:val="en-US"/>
        </w:rPr>
        <w:t xml:space="preserve"> </w:t>
      </w:r>
      <w:r w:rsidRPr="00CE7257">
        <w:rPr>
          <w:rFonts w:ascii="Palatino Linotype" w:eastAsiaTheme="minorEastAsia" w:hAnsi="Palatino Linotype"/>
          <w:sz w:val="22"/>
          <w:szCs w:val="22"/>
        </w:rPr>
        <w:t>0</w:t>
      </w:r>
      <w:proofErr w:type="gramStart"/>
      <w:r w:rsidRPr="00CE7257">
        <w:rPr>
          <w:rFonts w:ascii="Palatino Linotype" w:eastAsiaTheme="minorEastAsia" w:hAnsi="Palatino Linotype"/>
          <w:sz w:val="22"/>
          <w:szCs w:val="22"/>
        </w:rPr>
        <w:t>,4660</w:t>
      </w:r>
      <w:proofErr w:type="gramEnd"/>
      <w:r w:rsidRPr="00CE7257">
        <w:rPr>
          <w:rFonts w:ascii="Palatino Linotype" w:eastAsiaTheme="minorEastAsia" w:hAnsi="Palatino Linotype"/>
          <w:sz w:val="22"/>
          <w:szCs w:val="22"/>
          <w:lang w:val="en-US"/>
        </w:rPr>
        <w:t xml:space="preserve">. </w:t>
      </w:r>
      <w:proofErr w:type="spellStart"/>
      <w:proofErr w:type="gramStart"/>
      <w:r w:rsidRPr="00CE7257">
        <w:rPr>
          <w:rFonts w:ascii="Palatino Linotype" w:eastAsiaTheme="minorEastAsia" w:hAnsi="Palatino Linotype"/>
          <w:sz w:val="22"/>
          <w:szCs w:val="22"/>
          <w:lang w:val="en-US"/>
        </w:rPr>
        <w:t>Penelitian</w:t>
      </w:r>
      <w:proofErr w:type="spellEnd"/>
      <w:r w:rsidRPr="00CE7257">
        <w:rPr>
          <w:rFonts w:ascii="Palatino Linotype" w:eastAsiaTheme="minorEastAsia" w:hAnsi="Palatino Linotype"/>
          <w:sz w:val="22"/>
          <w:szCs w:val="22"/>
          <w:lang w:val="en-US"/>
        </w:rPr>
        <w:t xml:space="preserve"> </w:t>
      </w:r>
      <w:proofErr w:type="spellStart"/>
      <w:r w:rsidRPr="00CE7257">
        <w:rPr>
          <w:rFonts w:ascii="Palatino Linotype" w:eastAsiaTheme="minorEastAsia" w:hAnsi="Palatino Linotype"/>
          <w:sz w:val="22"/>
          <w:szCs w:val="22"/>
          <w:lang w:val="en-US"/>
        </w:rPr>
        <w:t>ini</w:t>
      </w:r>
      <w:proofErr w:type="spellEnd"/>
      <w:r w:rsidRPr="00CE7257">
        <w:rPr>
          <w:rFonts w:ascii="Palatino Linotype" w:eastAsiaTheme="minorEastAsia" w:hAnsi="Palatino Linotype"/>
          <w:sz w:val="22"/>
          <w:szCs w:val="22"/>
          <w:lang w:val="en-US"/>
        </w:rPr>
        <w:t xml:space="preserve"> </w:t>
      </w:r>
      <w:proofErr w:type="spellStart"/>
      <w:r w:rsidRPr="00CE7257">
        <w:rPr>
          <w:rFonts w:ascii="Palatino Linotype" w:eastAsiaTheme="minorEastAsia" w:hAnsi="Palatino Linotype"/>
          <w:sz w:val="22"/>
          <w:szCs w:val="22"/>
          <w:lang w:val="en-US"/>
        </w:rPr>
        <w:t>dapat</w:t>
      </w:r>
      <w:proofErr w:type="spellEnd"/>
      <w:r w:rsidRPr="00CE7257">
        <w:rPr>
          <w:rFonts w:ascii="Palatino Linotype" w:eastAsiaTheme="minorEastAsia" w:hAnsi="Palatino Linotype"/>
          <w:sz w:val="22"/>
          <w:szCs w:val="22"/>
          <w:lang w:val="en-US"/>
        </w:rPr>
        <w:t xml:space="preserve"> </w:t>
      </w:r>
      <w:proofErr w:type="spellStart"/>
      <w:r w:rsidRPr="00CE7257">
        <w:rPr>
          <w:rFonts w:ascii="Palatino Linotype" w:eastAsiaTheme="minorEastAsia" w:hAnsi="Palatino Linotype"/>
          <w:sz w:val="22"/>
          <w:szCs w:val="22"/>
          <w:lang w:val="en-US"/>
        </w:rPr>
        <w:t>disimpulkan</w:t>
      </w:r>
      <w:proofErr w:type="spellEnd"/>
      <w:r w:rsidRPr="00CE7257">
        <w:rPr>
          <w:rFonts w:ascii="Palatino Linotype" w:eastAsiaTheme="minorEastAsia" w:hAnsi="Palatino Linotype"/>
          <w:sz w:val="22"/>
          <w:szCs w:val="22"/>
          <w:lang w:val="en-US"/>
        </w:rPr>
        <w:t xml:space="preserve"> </w:t>
      </w:r>
      <w:proofErr w:type="spellStart"/>
      <w:r w:rsidRPr="00CE7257">
        <w:rPr>
          <w:rFonts w:ascii="Palatino Linotype" w:eastAsiaTheme="minorEastAsia" w:hAnsi="Palatino Linotype"/>
          <w:sz w:val="22"/>
          <w:szCs w:val="22"/>
          <w:lang w:val="en-US"/>
        </w:rPr>
        <w:t>bahwa</w:t>
      </w:r>
      <w:proofErr w:type="spellEnd"/>
      <w:r w:rsidRPr="00CE7257">
        <w:rPr>
          <w:rFonts w:ascii="Palatino Linotype" w:eastAsiaTheme="minorEastAsia" w:hAnsi="Palatino Linotype"/>
          <w:sz w:val="22"/>
          <w:szCs w:val="22"/>
          <w:lang w:val="en-US"/>
        </w:rPr>
        <w:t xml:space="preserve"> </w:t>
      </w:r>
      <w:proofErr w:type="spellStart"/>
      <w:r w:rsidRPr="00CE7257">
        <w:rPr>
          <w:rFonts w:ascii="Palatino Linotype" w:eastAsiaTheme="minorEastAsia" w:hAnsi="Palatino Linotype"/>
          <w:sz w:val="22"/>
          <w:szCs w:val="22"/>
          <w:lang w:val="en-US"/>
        </w:rPr>
        <w:t>terdapat</w:t>
      </w:r>
      <w:proofErr w:type="spellEnd"/>
      <w:r w:rsidRPr="00CE7257">
        <w:rPr>
          <w:rFonts w:ascii="Palatino Linotype" w:eastAsiaTheme="minorEastAsia" w:hAnsi="Palatino Linotype"/>
          <w:sz w:val="22"/>
          <w:szCs w:val="22"/>
          <w:lang w:val="en-US"/>
        </w:rPr>
        <w:t xml:space="preserve"> </w:t>
      </w:r>
      <w:proofErr w:type="spellStart"/>
      <w:r w:rsidRPr="00CE7257">
        <w:rPr>
          <w:rFonts w:ascii="Palatino Linotype" w:eastAsiaTheme="minorEastAsia" w:hAnsi="Palatino Linotype"/>
          <w:sz w:val="22"/>
          <w:szCs w:val="22"/>
          <w:lang w:val="en-US"/>
        </w:rPr>
        <w:t>pengaruh</w:t>
      </w:r>
      <w:proofErr w:type="spellEnd"/>
      <w:r w:rsidRPr="00CE7257">
        <w:rPr>
          <w:rFonts w:ascii="Palatino Linotype" w:eastAsiaTheme="minorEastAsia" w:hAnsi="Palatino Linotype"/>
          <w:sz w:val="22"/>
          <w:szCs w:val="22"/>
          <w:lang w:val="en-US"/>
        </w:rPr>
        <w:t xml:space="preserve"> model </w:t>
      </w:r>
      <w:proofErr w:type="spellStart"/>
      <w:r w:rsidRPr="00CE7257">
        <w:rPr>
          <w:rFonts w:ascii="Palatino Linotype" w:eastAsiaTheme="minorEastAsia" w:hAnsi="Palatino Linotype"/>
          <w:sz w:val="22"/>
          <w:szCs w:val="22"/>
          <w:lang w:val="en-US"/>
        </w:rPr>
        <w:t>pembelajaran</w:t>
      </w:r>
      <w:proofErr w:type="spellEnd"/>
      <w:r w:rsidRPr="00CE7257">
        <w:rPr>
          <w:rFonts w:ascii="Palatino Linotype" w:eastAsiaTheme="minorEastAsia" w:hAnsi="Palatino Linotype"/>
          <w:sz w:val="22"/>
          <w:szCs w:val="22"/>
          <w:lang w:val="en-US"/>
        </w:rPr>
        <w:t xml:space="preserve"> </w:t>
      </w:r>
      <w:r w:rsidRPr="00CE7257">
        <w:rPr>
          <w:rFonts w:ascii="Palatino Linotype" w:hAnsi="Palatino Linotype"/>
          <w:i/>
          <w:color w:val="000000" w:themeColor="text1"/>
          <w:sz w:val="22"/>
          <w:szCs w:val="22"/>
          <w:lang w:val="en-US"/>
        </w:rPr>
        <w:t>Process O</w:t>
      </w:r>
      <w:r w:rsidR="008249B1" w:rsidRPr="00CE7257">
        <w:rPr>
          <w:rFonts w:ascii="Palatino Linotype" w:hAnsi="Palatino Linotype"/>
          <w:i/>
          <w:color w:val="000000" w:themeColor="text1"/>
          <w:sz w:val="22"/>
          <w:szCs w:val="22"/>
          <w:lang w:val="en-US"/>
        </w:rPr>
        <w:t>riented Guided Inquiry Learning</w:t>
      </w:r>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terhadap</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kemampuan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analogi</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matematis</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peserta</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didik</w:t>
      </w:r>
      <w:proofErr w:type="spellEnd"/>
      <w:r w:rsidRPr="00CE7257">
        <w:rPr>
          <w:rFonts w:ascii="Palatino Linotype" w:hAnsi="Palatino Linotype"/>
          <w:color w:val="000000" w:themeColor="text1"/>
          <w:sz w:val="22"/>
          <w:szCs w:val="22"/>
          <w:lang w:val="en-US"/>
        </w:rPr>
        <w:t xml:space="preserve"> di SMP </w:t>
      </w:r>
      <w:proofErr w:type="spellStart"/>
      <w:r w:rsidRPr="00CE7257">
        <w:rPr>
          <w:rFonts w:ascii="Palatino Linotype" w:hAnsi="Palatino Linotype"/>
          <w:color w:val="000000" w:themeColor="text1"/>
          <w:sz w:val="22"/>
          <w:szCs w:val="22"/>
          <w:lang w:val="en-US"/>
        </w:rPr>
        <w:t>Negeri</w:t>
      </w:r>
      <w:proofErr w:type="spellEnd"/>
      <w:r w:rsidRPr="00CE7257">
        <w:rPr>
          <w:rFonts w:ascii="Palatino Linotype" w:hAnsi="Palatino Linotype"/>
          <w:color w:val="000000" w:themeColor="text1"/>
          <w:sz w:val="22"/>
          <w:szCs w:val="22"/>
          <w:lang w:val="en-US"/>
        </w:rPr>
        <w:t xml:space="preserve"> 2 </w:t>
      </w:r>
      <w:proofErr w:type="spellStart"/>
      <w:r w:rsidRPr="00CE7257">
        <w:rPr>
          <w:rFonts w:ascii="Palatino Linotype" w:hAnsi="Palatino Linotype"/>
          <w:color w:val="000000" w:themeColor="text1"/>
          <w:sz w:val="22"/>
          <w:szCs w:val="22"/>
          <w:lang w:val="en-US"/>
        </w:rPr>
        <w:t>Rangkasbitung</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dengan</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kriteria</w:t>
      </w:r>
      <w:proofErr w:type="spellEnd"/>
      <w:r w:rsidRPr="00CE7257">
        <w:rPr>
          <w:rFonts w:ascii="Palatino Linotype" w:hAnsi="Palatino Linotype"/>
          <w:color w:val="000000" w:themeColor="text1"/>
          <w:sz w:val="22"/>
          <w:szCs w:val="22"/>
          <w:lang w:val="en-US"/>
        </w:rPr>
        <w:t xml:space="preserve"> </w:t>
      </w:r>
      <w:proofErr w:type="spellStart"/>
      <w:r w:rsidRPr="00CE7257">
        <w:rPr>
          <w:rFonts w:ascii="Palatino Linotype" w:hAnsi="Palatino Linotype"/>
          <w:color w:val="000000" w:themeColor="text1"/>
          <w:sz w:val="22"/>
          <w:szCs w:val="22"/>
          <w:lang w:val="en-US"/>
        </w:rPr>
        <w:t>sedang</w:t>
      </w:r>
      <w:proofErr w:type="spellEnd"/>
      <w:r w:rsidRPr="00CE7257">
        <w:rPr>
          <w:rFonts w:ascii="Palatino Linotype" w:hAnsi="Palatino Linotype"/>
          <w:color w:val="000000" w:themeColor="text1"/>
          <w:sz w:val="22"/>
          <w:szCs w:val="22"/>
          <w:lang w:val="en-US"/>
        </w:rPr>
        <w:t>.</w:t>
      </w:r>
      <w:proofErr w:type="gramEnd"/>
    </w:p>
    <w:p w:rsidR="00AA7637" w:rsidRPr="00CE7257" w:rsidRDefault="00AA7637">
      <w:pPr>
        <w:ind w:right="566"/>
        <w:jc w:val="both"/>
        <w:rPr>
          <w:rFonts w:ascii="Palatino Linotype" w:eastAsia="Palatino Linotype" w:hAnsi="Palatino Linotype" w:cs="Palatino Linotype"/>
          <w:sz w:val="22"/>
          <w:szCs w:val="22"/>
        </w:rPr>
      </w:pPr>
    </w:p>
    <w:p w:rsidR="00AA7637" w:rsidRPr="00CE7257" w:rsidRDefault="00AA7637">
      <w:pPr>
        <w:ind w:left="566" w:hanging="570"/>
        <w:jc w:val="both"/>
        <w:rPr>
          <w:rFonts w:ascii="Palatino Linotype" w:eastAsia="Palatino Linotype" w:hAnsi="Palatino Linotype" w:cs="Palatino Linotype"/>
          <w:sz w:val="22"/>
          <w:szCs w:val="22"/>
        </w:rPr>
      </w:pPr>
    </w:p>
    <w:p w:rsidR="00AA7637" w:rsidRPr="00CE7257" w:rsidRDefault="00E055D3" w:rsidP="005C72C5">
      <w:pPr>
        <w:ind w:left="1276" w:hanging="1280"/>
        <w:jc w:val="both"/>
        <w:rPr>
          <w:rFonts w:ascii="Palatino Linotype" w:eastAsia="Palatino Linotype" w:hAnsi="Palatino Linotype" w:cs="Palatino Linotype"/>
          <w:sz w:val="22"/>
          <w:szCs w:val="22"/>
          <w:lang w:val="en-US"/>
        </w:rPr>
      </w:pPr>
      <w:r w:rsidRPr="00CE7257">
        <w:rPr>
          <w:rFonts w:ascii="Palatino Linotype" w:eastAsia="Palatino Linotype" w:hAnsi="Palatino Linotype" w:cs="Palatino Linotype"/>
          <w:b/>
          <w:sz w:val="22"/>
          <w:szCs w:val="22"/>
        </w:rPr>
        <w:t>Kata Kunci</w:t>
      </w:r>
      <w:r w:rsidRPr="00CE7257">
        <w:rPr>
          <w:rFonts w:ascii="Palatino Linotype" w:eastAsia="Palatino Linotype" w:hAnsi="Palatino Linotype" w:cs="Palatino Linotype"/>
          <w:sz w:val="22"/>
          <w:szCs w:val="22"/>
        </w:rPr>
        <w:t xml:space="preserve">. </w:t>
      </w:r>
      <w:proofErr w:type="spellStart"/>
      <w:r w:rsidR="00B06EA2" w:rsidRPr="00CE7257">
        <w:rPr>
          <w:rFonts w:ascii="Palatino Linotype" w:hAnsi="Palatino Linotype"/>
          <w:color w:val="000000" w:themeColor="text1"/>
          <w:sz w:val="22"/>
          <w:szCs w:val="22"/>
          <w:lang w:val="en-US"/>
        </w:rPr>
        <w:t>Kemampuan</w:t>
      </w:r>
      <w:proofErr w:type="spellEnd"/>
      <w:r w:rsidR="00B06EA2" w:rsidRPr="00CE7257">
        <w:rPr>
          <w:rFonts w:ascii="Palatino Linotype" w:hAnsi="Palatino Linotype"/>
          <w:color w:val="000000" w:themeColor="text1"/>
          <w:sz w:val="22"/>
          <w:szCs w:val="22"/>
          <w:lang w:val="en-US"/>
        </w:rPr>
        <w:t xml:space="preserve"> </w:t>
      </w:r>
      <w:proofErr w:type="spellStart"/>
      <w:r w:rsidR="00B06EA2" w:rsidRPr="00CE7257">
        <w:rPr>
          <w:rFonts w:ascii="Palatino Linotype" w:hAnsi="Palatino Linotype"/>
          <w:color w:val="000000" w:themeColor="text1"/>
          <w:sz w:val="22"/>
          <w:szCs w:val="22"/>
          <w:lang w:val="en-US"/>
        </w:rPr>
        <w:t>analogi</w:t>
      </w:r>
      <w:proofErr w:type="spellEnd"/>
      <w:r w:rsidR="00B06EA2" w:rsidRPr="00CE7257">
        <w:rPr>
          <w:rFonts w:ascii="Palatino Linotype" w:hAnsi="Palatino Linotype"/>
          <w:color w:val="000000" w:themeColor="text1"/>
          <w:sz w:val="22"/>
          <w:szCs w:val="22"/>
          <w:lang w:val="en-US"/>
        </w:rPr>
        <w:t xml:space="preserve"> </w:t>
      </w:r>
      <w:proofErr w:type="spellStart"/>
      <w:r w:rsidR="00B06EA2" w:rsidRPr="00CE7257">
        <w:rPr>
          <w:rFonts w:ascii="Palatino Linotype" w:hAnsi="Palatino Linotype"/>
          <w:color w:val="000000" w:themeColor="text1"/>
          <w:sz w:val="22"/>
          <w:szCs w:val="22"/>
          <w:lang w:val="en-US"/>
        </w:rPr>
        <w:t>matematis</w:t>
      </w:r>
      <w:proofErr w:type="spellEnd"/>
      <w:r w:rsidR="00B06EA2" w:rsidRPr="00CE7257">
        <w:rPr>
          <w:rFonts w:ascii="Palatino Linotype" w:hAnsi="Palatino Linotype"/>
          <w:color w:val="000000" w:themeColor="text1"/>
          <w:sz w:val="22"/>
          <w:szCs w:val="22"/>
          <w:lang w:val="en-US"/>
        </w:rPr>
        <w:t xml:space="preserve">, model </w:t>
      </w:r>
      <w:r w:rsidR="00B06EA2" w:rsidRPr="00CE7257">
        <w:rPr>
          <w:rFonts w:ascii="Palatino Linotype" w:hAnsi="Palatino Linotype"/>
          <w:i/>
          <w:color w:val="000000" w:themeColor="text1"/>
          <w:sz w:val="22"/>
          <w:szCs w:val="22"/>
          <w:lang w:val="en-US"/>
        </w:rPr>
        <w:t>Process Oriented</w:t>
      </w:r>
      <w:r w:rsidR="008249B1" w:rsidRPr="00CE7257">
        <w:rPr>
          <w:rFonts w:ascii="Palatino Linotype" w:hAnsi="Palatino Linotype"/>
          <w:i/>
          <w:color w:val="000000" w:themeColor="text1"/>
          <w:sz w:val="22"/>
          <w:szCs w:val="22"/>
          <w:lang w:val="en-US"/>
        </w:rPr>
        <w:t xml:space="preserve"> Guided Inquiry Learning</w:t>
      </w:r>
    </w:p>
    <w:p w:rsidR="005C72C5" w:rsidRPr="00CE7257" w:rsidRDefault="005C72C5" w:rsidP="00DE3A03">
      <w:pPr>
        <w:jc w:val="both"/>
        <w:rPr>
          <w:rFonts w:ascii="Palatino Linotype" w:eastAsia="Palatino Linotype" w:hAnsi="Palatino Linotype" w:cs="Palatino Linotype"/>
          <w:sz w:val="22"/>
          <w:szCs w:val="22"/>
          <w:lang w:val="en-US"/>
        </w:rPr>
      </w:pPr>
    </w:p>
    <w:p w:rsidR="00AA7637" w:rsidRPr="00CE7257" w:rsidRDefault="00E055D3">
      <w:pPr>
        <w:ind w:left="566" w:hanging="570"/>
        <w:rPr>
          <w:rFonts w:ascii="Palatino Linotype" w:eastAsia="Palatino Linotype" w:hAnsi="Palatino Linotype" w:cs="Palatino Linotype"/>
          <w:b/>
          <w:sz w:val="22"/>
          <w:szCs w:val="22"/>
        </w:rPr>
      </w:pPr>
      <w:r w:rsidRPr="00CE7257">
        <w:rPr>
          <w:rFonts w:ascii="Palatino Linotype" w:eastAsia="Palatino Linotype" w:hAnsi="Palatino Linotype" w:cs="Palatino Linotype"/>
          <w:b/>
          <w:sz w:val="22"/>
          <w:szCs w:val="22"/>
        </w:rPr>
        <w:t>Abstract</w:t>
      </w:r>
    </w:p>
    <w:p w:rsidR="00AA7637" w:rsidRPr="00CE7257" w:rsidRDefault="00AA7637">
      <w:pPr>
        <w:ind w:left="566" w:hanging="570"/>
        <w:jc w:val="both"/>
        <w:rPr>
          <w:rFonts w:ascii="Palatino Linotype" w:eastAsia="Palatino Linotype" w:hAnsi="Palatino Linotype" w:cs="Palatino Linotype"/>
          <w:sz w:val="22"/>
          <w:szCs w:val="22"/>
        </w:rPr>
      </w:pPr>
    </w:p>
    <w:p w:rsidR="00AA7637" w:rsidRPr="00CE7257" w:rsidRDefault="00B06EA2">
      <w:pPr>
        <w:ind w:right="566"/>
        <w:jc w:val="both"/>
        <w:rPr>
          <w:rFonts w:ascii="Palatino Linotype" w:eastAsia="Palatino Linotype" w:hAnsi="Palatino Linotype" w:cs="Palatino Linotype"/>
          <w:sz w:val="22"/>
          <w:szCs w:val="22"/>
        </w:rPr>
      </w:pPr>
      <w:r w:rsidRPr="00CE7257">
        <w:rPr>
          <w:rStyle w:val="tlid-translation"/>
          <w:rFonts w:ascii="Palatino Linotype" w:hAnsi="Palatino Linotype"/>
          <w:sz w:val="22"/>
          <w:szCs w:val="22"/>
          <w:lang w:val="en"/>
        </w:rPr>
        <w:t xml:space="preserve">This study aims to examine and produce a study of the effect of </w:t>
      </w:r>
      <w:r w:rsidRPr="00CE7257">
        <w:rPr>
          <w:rStyle w:val="tlid-translation"/>
          <w:rFonts w:ascii="Palatino Linotype" w:hAnsi="Palatino Linotype"/>
          <w:i/>
          <w:sz w:val="22"/>
          <w:szCs w:val="22"/>
          <w:lang w:val="en"/>
        </w:rPr>
        <w:t>Process Oriented Guided Inquiry Learning</w:t>
      </w:r>
      <w:r w:rsidRPr="00CE7257">
        <w:rPr>
          <w:rStyle w:val="tlid-translation"/>
          <w:rFonts w:ascii="Palatino Linotype" w:hAnsi="Palatino Linotype"/>
          <w:sz w:val="22"/>
          <w:szCs w:val="22"/>
          <w:lang w:val="en"/>
        </w:rPr>
        <w:t xml:space="preserve"> </w:t>
      </w:r>
      <w:r w:rsidRPr="00CE7257">
        <w:rPr>
          <w:rStyle w:val="tlid-translation"/>
          <w:rFonts w:ascii="Palatino Linotype" w:hAnsi="Palatino Linotype"/>
          <w:sz w:val="22"/>
          <w:szCs w:val="22"/>
        </w:rPr>
        <w:t>model</w:t>
      </w:r>
      <w:r w:rsidRPr="00CE7257">
        <w:rPr>
          <w:rStyle w:val="tlid-translation"/>
          <w:rFonts w:ascii="Palatino Linotype" w:hAnsi="Palatino Linotype"/>
          <w:sz w:val="22"/>
          <w:szCs w:val="22"/>
          <w:lang w:val="en"/>
        </w:rPr>
        <w:t xml:space="preserve"> on Students’ Mathematical Analogy Ability </w:t>
      </w:r>
      <w:r w:rsidRPr="00CE7257">
        <w:rPr>
          <w:rStyle w:val="tlid-translation"/>
          <w:rFonts w:ascii="Palatino Linotype" w:hAnsi="Palatino Linotype"/>
          <w:sz w:val="22"/>
          <w:szCs w:val="22"/>
        </w:rPr>
        <w:t>i</w:t>
      </w:r>
      <w:r w:rsidRPr="00CE7257">
        <w:rPr>
          <w:rStyle w:val="tlid-translation"/>
          <w:rFonts w:ascii="Palatino Linotype" w:hAnsi="Palatino Linotype"/>
          <w:sz w:val="22"/>
          <w:szCs w:val="22"/>
          <w:lang w:val="en-US"/>
        </w:rPr>
        <w:t xml:space="preserve">n 2 Junior High School </w:t>
      </w:r>
      <w:proofErr w:type="spellStart"/>
      <w:r w:rsidRPr="00CE7257">
        <w:rPr>
          <w:rStyle w:val="tlid-translation"/>
          <w:rFonts w:ascii="Palatino Linotype" w:hAnsi="Palatino Linotype"/>
          <w:sz w:val="22"/>
          <w:szCs w:val="22"/>
          <w:lang w:val="en-US"/>
        </w:rPr>
        <w:t>Rangkasbitung</w:t>
      </w:r>
      <w:proofErr w:type="spellEnd"/>
      <w:r w:rsidRPr="00CE7257">
        <w:rPr>
          <w:rStyle w:val="tlid-translation"/>
          <w:rFonts w:ascii="Palatino Linotype" w:hAnsi="Palatino Linotype"/>
          <w:sz w:val="22"/>
          <w:szCs w:val="22"/>
          <w:lang w:val="en-US"/>
        </w:rPr>
        <w:t xml:space="preserve"> </w:t>
      </w:r>
      <w:r w:rsidRPr="00CE7257">
        <w:rPr>
          <w:rStyle w:val="tlid-translation"/>
          <w:rFonts w:ascii="Palatino Linotype" w:hAnsi="Palatino Linotype"/>
          <w:sz w:val="22"/>
          <w:szCs w:val="22"/>
          <w:lang w:val="en"/>
        </w:rPr>
        <w:t xml:space="preserve"> in 8</w:t>
      </w:r>
      <w:r w:rsidRPr="00CE7257">
        <w:rPr>
          <w:rStyle w:val="tlid-translation"/>
          <w:rFonts w:ascii="Palatino Linotype" w:hAnsi="Palatino Linotype"/>
          <w:sz w:val="22"/>
          <w:szCs w:val="22"/>
          <w:vertAlign w:val="superscript"/>
          <w:lang w:val="en"/>
        </w:rPr>
        <w:t>th</w:t>
      </w:r>
      <w:r w:rsidRPr="00CE7257">
        <w:rPr>
          <w:rStyle w:val="tlid-translation"/>
          <w:rFonts w:ascii="Palatino Linotype" w:hAnsi="Palatino Linotype"/>
          <w:sz w:val="22"/>
          <w:szCs w:val="22"/>
          <w:lang w:val="en"/>
        </w:rPr>
        <w:t xml:space="preserve"> grader on even semester of the 2018/2019 academic year on </w:t>
      </w:r>
      <w:r w:rsidRPr="00CE7257">
        <w:rPr>
          <w:rStyle w:val="tlid-translation"/>
          <w:rFonts w:ascii="Palatino Linotype" w:hAnsi="Palatino Linotype"/>
          <w:sz w:val="22"/>
          <w:szCs w:val="22"/>
        </w:rPr>
        <w:t>geometry</w:t>
      </w:r>
      <w:r w:rsidRPr="00CE7257">
        <w:rPr>
          <w:rStyle w:val="tlid-translation"/>
          <w:rFonts w:ascii="Palatino Linotype" w:hAnsi="Palatino Linotype"/>
          <w:sz w:val="22"/>
          <w:szCs w:val="22"/>
          <w:lang w:val="en-US"/>
        </w:rPr>
        <w:t xml:space="preserve"> materials</w:t>
      </w:r>
      <w:r w:rsidRPr="00CE7257">
        <w:rPr>
          <w:rStyle w:val="tlid-translation"/>
          <w:rFonts w:ascii="Palatino Linotype" w:hAnsi="Palatino Linotype"/>
          <w:sz w:val="22"/>
          <w:szCs w:val="22"/>
          <w:lang w:val="en"/>
        </w:rPr>
        <w:t>. The research method</w:t>
      </w:r>
      <w:r w:rsidRPr="00CE7257">
        <w:rPr>
          <w:rStyle w:val="tlid-translation"/>
          <w:rFonts w:ascii="Palatino Linotype" w:hAnsi="Palatino Linotype"/>
          <w:sz w:val="22"/>
          <w:szCs w:val="22"/>
        </w:rPr>
        <w:t xml:space="preserve"> </w:t>
      </w:r>
      <w:r w:rsidRPr="00CE7257">
        <w:rPr>
          <w:rStyle w:val="tlid-translation"/>
          <w:rFonts w:ascii="Palatino Linotype" w:hAnsi="Palatino Linotype"/>
          <w:sz w:val="22"/>
          <w:szCs w:val="22"/>
          <w:lang w:val="en-US"/>
        </w:rPr>
        <w:t xml:space="preserve">was </w:t>
      </w:r>
      <w:r w:rsidRPr="00CE7257">
        <w:rPr>
          <w:rStyle w:val="tlid-translation"/>
          <w:rFonts w:ascii="Palatino Linotype" w:hAnsi="Palatino Linotype"/>
          <w:sz w:val="22"/>
          <w:szCs w:val="22"/>
          <w:lang w:val="en"/>
        </w:rPr>
        <w:t xml:space="preserve">used </w:t>
      </w:r>
      <w:r w:rsidRPr="00CE7257">
        <w:rPr>
          <w:rStyle w:val="tlid-translation"/>
          <w:rFonts w:ascii="Palatino Linotype" w:hAnsi="Palatino Linotype"/>
          <w:i/>
          <w:sz w:val="22"/>
          <w:szCs w:val="22"/>
          <w:lang w:val="en"/>
        </w:rPr>
        <w:t>Quasi Experiment</w:t>
      </w:r>
      <w:r w:rsidRPr="00CE7257">
        <w:rPr>
          <w:rStyle w:val="tlid-translation"/>
          <w:rFonts w:ascii="Palatino Linotype" w:hAnsi="Palatino Linotype"/>
          <w:sz w:val="22"/>
          <w:szCs w:val="22"/>
          <w:lang w:val="en"/>
        </w:rPr>
        <w:t xml:space="preserve"> with</w:t>
      </w:r>
      <w:r w:rsidRPr="00CE7257">
        <w:rPr>
          <w:rFonts w:ascii="Palatino Linotype" w:hAnsi="Palatino Linotype"/>
          <w:i/>
          <w:sz w:val="22"/>
          <w:szCs w:val="22"/>
          <w:lang w:val="en-US"/>
        </w:rPr>
        <w:t xml:space="preserve"> The </w:t>
      </w:r>
      <w:r w:rsidRPr="00CE7257">
        <w:rPr>
          <w:rFonts w:ascii="Palatino Linotype" w:hAnsi="Palatino Linotype"/>
          <w:i/>
          <w:sz w:val="22"/>
          <w:szCs w:val="22"/>
        </w:rPr>
        <w:t>Nonequivalent Posttest-</w:t>
      </w:r>
      <w:r w:rsidRPr="00CE7257">
        <w:rPr>
          <w:rFonts w:ascii="Palatino Linotype" w:hAnsi="Palatino Linotype"/>
          <w:i/>
          <w:sz w:val="22"/>
          <w:szCs w:val="22"/>
          <w:lang w:val="en-US"/>
        </w:rPr>
        <w:t>O</w:t>
      </w:r>
      <w:r w:rsidRPr="00CE7257">
        <w:rPr>
          <w:rFonts w:ascii="Palatino Linotype" w:hAnsi="Palatino Linotype"/>
          <w:i/>
          <w:sz w:val="22"/>
          <w:szCs w:val="22"/>
        </w:rPr>
        <w:t xml:space="preserve">nly </w:t>
      </w:r>
      <w:r w:rsidRPr="00CE7257">
        <w:rPr>
          <w:rFonts w:ascii="Palatino Linotype" w:hAnsi="Palatino Linotype"/>
          <w:i/>
          <w:sz w:val="22"/>
          <w:szCs w:val="22"/>
          <w:lang w:val="en-US"/>
        </w:rPr>
        <w:t xml:space="preserve">Control </w:t>
      </w:r>
      <w:r w:rsidRPr="00CE7257">
        <w:rPr>
          <w:rFonts w:ascii="Palatino Linotype" w:hAnsi="Palatino Linotype"/>
          <w:i/>
          <w:sz w:val="22"/>
          <w:szCs w:val="22"/>
        </w:rPr>
        <w:t xml:space="preserve">Group </w:t>
      </w:r>
      <w:r w:rsidRPr="00CE7257">
        <w:rPr>
          <w:rFonts w:ascii="Palatino Linotype" w:hAnsi="Palatino Linotype"/>
          <w:i/>
          <w:sz w:val="22"/>
          <w:szCs w:val="22"/>
        </w:rPr>
        <w:lastRenderedPageBreak/>
        <w:t>Design</w:t>
      </w:r>
      <w:r w:rsidRPr="00CE7257">
        <w:rPr>
          <w:rStyle w:val="tlid-translation"/>
          <w:rFonts w:ascii="Palatino Linotype" w:hAnsi="Palatino Linotype"/>
          <w:sz w:val="22"/>
          <w:szCs w:val="22"/>
          <w:lang w:val="en"/>
        </w:rPr>
        <w:t>. The sampling technique</w:t>
      </w:r>
      <w:r w:rsidRPr="00CE7257">
        <w:rPr>
          <w:rStyle w:val="tlid-translation"/>
          <w:rFonts w:ascii="Palatino Linotype" w:hAnsi="Palatino Linotype"/>
          <w:sz w:val="22"/>
          <w:szCs w:val="22"/>
        </w:rPr>
        <w:t xml:space="preserve"> </w:t>
      </w:r>
      <w:r w:rsidRPr="00CE7257">
        <w:rPr>
          <w:rStyle w:val="tlid-translation"/>
          <w:rFonts w:ascii="Palatino Linotype" w:hAnsi="Palatino Linotype"/>
          <w:sz w:val="22"/>
          <w:szCs w:val="22"/>
          <w:lang w:val="en-US"/>
        </w:rPr>
        <w:t xml:space="preserve">was </w:t>
      </w:r>
      <w:r w:rsidRPr="00CE7257">
        <w:rPr>
          <w:rStyle w:val="tlid-translation"/>
          <w:rFonts w:ascii="Palatino Linotype" w:hAnsi="Palatino Linotype"/>
          <w:sz w:val="22"/>
          <w:szCs w:val="22"/>
          <w:lang w:val="en"/>
        </w:rPr>
        <w:t xml:space="preserve">used </w:t>
      </w:r>
      <w:r w:rsidRPr="00CE7257">
        <w:rPr>
          <w:rStyle w:val="tlid-translation"/>
          <w:rFonts w:ascii="Palatino Linotype" w:hAnsi="Palatino Linotype"/>
          <w:i/>
          <w:sz w:val="22"/>
          <w:szCs w:val="22"/>
          <w:lang w:val="en"/>
        </w:rPr>
        <w:t>Cluster Random Sampling</w:t>
      </w:r>
      <w:r w:rsidRPr="00CE7257">
        <w:rPr>
          <w:rStyle w:val="tlid-translation"/>
          <w:rFonts w:ascii="Palatino Linotype" w:hAnsi="Palatino Linotype"/>
          <w:sz w:val="22"/>
          <w:szCs w:val="22"/>
          <w:lang w:val="en"/>
        </w:rPr>
        <w:t xml:space="preserve">. Requirement test is normality test using </w:t>
      </w:r>
      <w:proofErr w:type="spellStart"/>
      <w:r w:rsidRPr="00CE7257">
        <w:rPr>
          <w:rStyle w:val="tlid-translation"/>
          <w:rFonts w:ascii="Palatino Linotype" w:hAnsi="Palatino Linotype"/>
          <w:i/>
          <w:sz w:val="22"/>
          <w:szCs w:val="22"/>
          <w:lang w:val="en"/>
        </w:rPr>
        <w:t>Lilliefors</w:t>
      </w:r>
      <w:proofErr w:type="spellEnd"/>
      <w:r w:rsidRPr="00CE7257">
        <w:rPr>
          <w:rStyle w:val="tlid-translation"/>
          <w:rFonts w:ascii="Palatino Linotype" w:hAnsi="Palatino Linotype"/>
          <w:sz w:val="22"/>
          <w:szCs w:val="22"/>
          <w:lang w:val="en"/>
        </w:rPr>
        <w:t xml:space="preserve"> test and homogeneity test using </w:t>
      </w:r>
      <w:r w:rsidRPr="00CE7257">
        <w:rPr>
          <w:rStyle w:val="tlid-translation"/>
          <w:rFonts w:ascii="Palatino Linotype" w:hAnsi="Palatino Linotype"/>
          <w:i/>
          <w:sz w:val="22"/>
          <w:szCs w:val="22"/>
          <w:lang w:val="en"/>
        </w:rPr>
        <w:t>Fisher's</w:t>
      </w:r>
      <w:r w:rsidRPr="00CE7257">
        <w:rPr>
          <w:rStyle w:val="tlid-translation"/>
          <w:rFonts w:ascii="Palatino Linotype" w:hAnsi="Palatino Linotype"/>
          <w:sz w:val="22"/>
          <w:szCs w:val="22"/>
          <w:lang w:val="en"/>
        </w:rPr>
        <w:t xml:space="preserve"> test. </w:t>
      </w:r>
      <w:r w:rsidRPr="00CE7257">
        <w:rPr>
          <w:rStyle w:val="tlid-translation"/>
          <w:rFonts w:ascii="Palatino Linotype" w:hAnsi="Palatino Linotype"/>
          <w:sz w:val="22"/>
          <w:szCs w:val="22"/>
        </w:rPr>
        <w:t>Hypothesis test</w:t>
      </w:r>
      <w:r w:rsidRPr="00CE7257">
        <w:rPr>
          <w:rStyle w:val="tlid-translation"/>
          <w:rFonts w:ascii="Palatino Linotype" w:hAnsi="Palatino Linotype"/>
          <w:sz w:val="22"/>
          <w:szCs w:val="22"/>
          <w:lang w:val="en"/>
        </w:rPr>
        <w:t xml:space="preserve"> by using the test−</w:t>
      </w:r>
      <w:r w:rsidRPr="00CE7257">
        <w:rPr>
          <w:rStyle w:val="tlid-translation"/>
          <w:rFonts w:ascii="Palatino Linotype" w:hAnsi="Palatino Linotype"/>
          <w:i/>
          <w:sz w:val="22"/>
          <w:szCs w:val="22"/>
          <w:lang w:val="en"/>
        </w:rPr>
        <w:t>t</w:t>
      </w:r>
      <w:r w:rsidRPr="00CE7257">
        <w:rPr>
          <w:rStyle w:val="tlid-translation"/>
          <w:rFonts w:ascii="Palatino Linotype" w:hAnsi="Palatino Linotype"/>
          <w:sz w:val="22"/>
          <w:szCs w:val="22"/>
          <w:lang w:val="en"/>
        </w:rPr>
        <w:t xml:space="preserve"> at a significant level </w:t>
      </w:r>
      <m:oMath>
        <m:r>
          <w:rPr>
            <w:rFonts w:ascii="Cambria Math" w:hAnsi="Cambria Math"/>
            <w:sz w:val="22"/>
            <w:szCs w:val="22"/>
          </w:rPr>
          <m:t>α=</m:t>
        </m:r>
      </m:oMath>
      <w:r w:rsidRPr="00CE7257">
        <w:rPr>
          <w:rFonts w:ascii="Palatino Linotype" w:hAnsi="Palatino Linotype"/>
          <w:sz w:val="22"/>
          <w:szCs w:val="22"/>
        </w:rPr>
        <w:t xml:space="preserve"> 0</w:t>
      </w:r>
      <w:r w:rsidRPr="00CE7257">
        <w:rPr>
          <w:rFonts w:ascii="Palatino Linotype" w:hAnsi="Palatino Linotype"/>
          <w:sz w:val="22"/>
          <w:szCs w:val="22"/>
          <w:lang w:val="en-US"/>
        </w:rPr>
        <w:t>.</w:t>
      </w:r>
      <w:r w:rsidRPr="00CE7257">
        <w:rPr>
          <w:rFonts w:ascii="Palatino Linotype" w:hAnsi="Palatino Linotype"/>
          <w:sz w:val="22"/>
          <w:szCs w:val="22"/>
        </w:rPr>
        <w:t>05</w:t>
      </w:r>
      <w:r w:rsidRPr="00CE7257">
        <w:rPr>
          <w:rFonts w:ascii="Palatino Linotype" w:hAnsi="Palatino Linotype"/>
          <w:sz w:val="22"/>
          <w:szCs w:val="22"/>
          <w:lang w:val="en-US"/>
        </w:rPr>
        <w:t xml:space="preserve"> </w:t>
      </w:r>
      <w:r w:rsidRPr="00CE7257">
        <w:rPr>
          <w:rStyle w:val="tlid-translation"/>
          <w:rFonts w:ascii="Palatino Linotype" w:hAnsi="Palatino Linotype"/>
          <w:sz w:val="22"/>
          <w:szCs w:val="22"/>
          <w:lang w:val="en"/>
        </w:rPr>
        <w:t xml:space="preserve">obtained </w:t>
      </w:r>
      <m:oMath>
        <m:sSub>
          <m:sSubPr>
            <m:ctrlPr>
              <w:rPr>
                <w:rStyle w:val="tlid-translation"/>
                <w:rFonts w:ascii="Cambria Math" w:hAnsi="Cambria Math"/>
                <w:i/>
                <w:sz w:val="22"/>
                <w:szCs w:val="22"/>
                <w:lang w:val="en"/>
              </w:rPr>
            </m:ctrlPr>
          </m:sSubPr>
          <m:e>
            <m:r>
              <w:rPr>
                <w:rStyle w:val="tlid-translation"/>
                <w:rFonts w:ascii="Cambria Math" w:hAnsi="Cambria Math"/>
                <w:sz w:val="22"/>
                <w:szCs w:val="22"/>
                <w:lang w:val="en"/>
              </w:rPr>
              <m:t>t</m:t>
            </m:r>
          </m:e>
          <m:sub>
            <m:r>
              <w:rPr>
                <w:rStyle w:val="tlid-translation"/>
                <w:rFonts w:ascii="Cambria Math" w:hAnsi="Cambria Math"/>
                <w:sz w:val="22"/>
                <w:szCs w:val="22"/>
                <w:lang w:val="en"/>
              </w:rPr>
              <m:t>count</m:t>
            </m:r>
          </m:sub>
        </m:sSub>
      </m:oMath>
      <w:r w:rsidRPr="00CE7257">
        <w:rPr>
          <w:rStyle w:val="tlid-translation"/>
          <w:rFonts w:ascii="Palatino Linotype" w:hAnsi="Palatino Linotype"/>
          <w:sz w:val="22"/>
          <w:szCs w:val="22"/>
          <w:lang w:val="en"/>
        </w:rPr>
        <w:t xml:space="preserve"> = 1.7945&gt; 1.6702 </w:t>
      </w:r>
      <w:proofErr w:type="gramStart"/>
      <w:r w:rsidRPr="00CE7257">
        <w:rPr>
          <w:rStyle w:val="tlid-translation"/>
          <w:rFonts w:ascii="Palatino Linotype" w:hAnsi="Palatino Linotype"/>
          <w:sz w:val="22"/>
          <w:szCs w:val="22"/>
          <w:lang w:val="en"/>
        </w:rPr>
        <w:t xml:space="preserve">= </w:t>
      </w:r>
      <w:proofErr w:type="gramEnd"/>
      <m:oMath>
        <m:sSub>
          <m:sSubPr>
            <m:ctrlPr>
              <w:rPr>
                <w:rStyle w:val="tlid-translation"/>
                <w:rFonts w:ascii="Cambria Math" w:hAnsi="Cambria Math"/>
                <w:i/>
                <w:sz w:val="22"/>
                <w:szCs w:val="22"/>
                <w:lang w:val="en"/>
              </w:rPr>
            </m:ctrlPr>
          </m:sSubPr>
          <m:e>
            <m:r>
              <w:rPr>
                <w:rStyle w:val="tlid-translation"/>
                <w:rFonts w:ascii="Cambria Math" w:hAnsi="Cambria Math"/>
                <w:sz w:val="22"/>
                <w:szCs w:val="22"/>
                <w:lang w:val="en"/>
              </w:rPr>
              <m:t>t</m:t>
            </m:r>
          </m:e>
          <m:sub>
            <m:r>
              <w:rPr>
                <w:rStyle w:val="tlid-translation"/>
                <w:rFonts w:ascii="Cambria Math" w:hAnsi="Cambria Math"/>
                <w:sz w:val="22"/>
                <w:szCs w:val="22"/>
                <w:lang w:val="en"/>
              </w:rPr>
              <m:t>table</m:t>
            </m:r>
          </m:sub>
        </m:sSub>
      </m:oMath>
      <w:r w:rsidRPr="00CE7257">
        <w:rPr>
          <w:rStyle w:val="tlid-translation"/>
          <w:rFonts w:ascii="Palatino Linotype" w:hAnsi="Palatino Linotype"/>
          <w:sz w:val="22"/>
          <w:szCs w:val="22"/>
          <w:lang w:val="en"/>
        </w:rPr>
        <w:t>. Thus,</w:t>
      </w:r>
      <w:r w:rsidRPr="00CE7257">
        <w:rPr>
          <w:rStyle w:val="tlid-translation"/>
          <w:rFonts w:ascii="Palatino Linotype" w:hAnsi="Palatino Linotype"/>
          <w:sz w:val="22"/>
          <w:szCs w:val="22"/>
        </w:rPr>
        <w:t xml:space="preserve"> </w:t>
      </w: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 xml:space="preserve">0 </m:t>
            </m:r>
          </m:sub>
        </m:sSub>
      </m:oMath>
      <w:r w:rsidRPr="00CE7257">
        <w:rPr>
          <w:rFonts w:ascii="Palatino Linotype" w:eastAsiaTheme="minorEastAsia" w:hAnsi="Palatino Linotype"/>
          <w:sz w:val="22"/>
          <w:szCs w:val="22"/>
          <w:lang w:val="en-US"/>
        </w:rPr>
        <w:t xml:space="preserve"> </w:t>
      </w:r>
      <w:r w:rsidRPr="00CE7257">
        <w:rPr>
          <w:rStyle w:val="tlid-translation"/>
          <w:rFonts w:ascii="Palatino Linotype" w:hAnsi="Palatino Linotype"/>
          <w:sz w:val="22"/>
          <w:szCs w:val="22"/>
          <w:lang w:val="en"/>
        </w:rPr>
        <w:t>is rejected which states that the</w:t>
      </w:r>
      <w:r w:rsidRPr="00CE7257">
        <w:rPr>
          <w:rStyle w:val="tlid-translation"/>
          <w:rFonts w:ascii="Palatino Linotype" w:hAnsi="Palatino Linotype"/>
          <w:sz w:val="22"/>
          <w:szCs w:val="22"/>
        </w:rPr>
        <w:t xml:space="preserve"> </w:t>
      </w:r>
      <w:r w:rsidRPr="00CE7257">
        <w:rPr>
          <w:rStyle w:val="tlid-translation"/>
          <w:rFonts w:ascii="Palatino Linotype" w:hAnsi="Palatino Linotype"/>
          <w:sz w:val="22"/>
          <w:szCs w:val="22"/>
          <w:lang w:val="en"/>
        </w:rPr>
        <w:t xml:space="preserve">model of </w:t>
      </w:r>
      <w:r w:rsidRPr="00CE7257">
        <w:rPr>
          <w:rStyle w:val="tlid-translation"/>
          <w:rFonts w:ascii="Palatino Linotype" w:hAnsi="Palatino Linotype"/>
          <w:i/>
          <w:sz w:val="22"/>
          <w:szCs w:val="22"/>
          <w:lang w:val="en"/>
        </w:rPr>
        <w:t>Process Oriented Guided Inquiry Learning</w:t>
      </w:r>
      <w:r w:rsidRPr="00CE7257">
        <w:rPr>
          <w:rStyle w:val="tlid-translation"/>
          <w:rFonts w:ascii="Palatino Linotype" w:hAnsi="Palatino Linotype"/>
          <w:sz w:val="22"/>
          <w:szCs w:val="22"/>
          <w:lang w:val="en"/>
        </w:rPr>
        <w:t xml:space="preserve"> influences students’ mathematical analogy ability. The effect of the model </w:t>
      </w:r>
      <w:r w:rsidRPr="00CE7257">
        <w:rPr>
          <w:rStyle w:val="tlid-translation"/>
          <w:rFonts w:ascii="Palatino Linotype" w:hAnsi="Palatino Linotype"/>
          <w:sz w:val="22"/>
          <w:szCs w:val="22"/>
        </w:rPr>
        <w:t xml:space="preserve">is </w:t>
      </w:r>
      <w:r w:rsidRPr="00CE7257">
        <w:rPr>
          <w:rStyle w:val="tlid-translation"/>
          <w:rFonts w:ascii="Palatino Linotype" w:hAnsi="Palatino Linotype"/>
          <w:sz w:val="22"/>
          <w:szCs w:val="22"/>
          <w:lang w:val="en"/>
        </w:rPr>
        <w:t xml:space="preserve">classified with the </w:t>
      </w:r>
      <w:r w:rsidRPr="00CE7257">
        <w:rPr>
          <w:rStyle w:val="tlid-translation"/>
          <w:rFonts w:ascii="Palatino Linotype" w:hAnsi="Palatino Linotype"/>
          <w:i/>
          <w:sz w:val="22"/>
          <w:szCs w:val="22"/>
          <w:lang w:val="en"/>
        </w:rPr>
        <w:t>Effect Size</w:t>
      </w:r>
      <w:r w:rsidRPr="00CE7257">
        <w:rPr>
          <w:rStyle w:val="tlid-translation"/>
          <w:rFonts w:ascii="Palatino Linotype" w:hAnsi="Palatino Linotype"/>
          <w:sz w:val="22"/>
          <w:szCs w:val="22"/>
          <w:lang w:val="en"/>
        </w:rPr>
        <w:t xml:space="preserve"> </w:t>
      </w:r>
      <w:r w:rsidRPr="00CE7257">
        <w:rPr>
          <w:rStyle w:val="tlid-translation"/>
          <w:rFonts w:ascii="Palatino Linotype" w:hAnsi="Palatino Linotype"/>
          <w:sz w:val="22"/>
          <w:szCs w:val="22"/>
        </w:rPr>
        <w:t xml:space="preserve">obtained </w:t>
      </w:r>
      <w:r w:rsidRPr="00CE7257">
        <w:rPr>
          <w:rStyle w:val="tlid-translation"/>
          <w:rFonts w:ascii="Palatino Linotype" w:hAnsi="Palatino Linotype"/>
          <w:sz w:val="22"/>
          <w:szCs w:val="22"/>
          <w:lang w:val="en"/>
        </w:rPr>
        <w:t xml:space="preserve">0.4660. This study can be concluded that there is an influence of the </w:t>
      </w:r>
      <w:r w:rsidRPr="00CE7257">
        <w:rPr>
          <w:rStyle w:val="tlid-translation"/>
          <w:rFonts w:ascii="Palatino Linotype" w:hAnsi="Palatino Linotype"/>
          <w:i/>
          <w:sz w:val="22"/>
          <w:szCs w:val="22"/>
          <w:lang w:val="en"/>
        </w:rPr>
        <w:t>Process Oriented Guided Inquiry Learning</w:t>
      </w:r>
      <w:r w:rsidRPr="00CE7257">
        <w:rPr>
          <w:rStyle w:val="tlid-translation"/>
          <w:rFonts w:ascii="Palatino Linotype" w:hAnsi="Palatino Linotype"/>
          <w:sz w:val="22"/>
          <w:szCs w:val="22"/>
          <w:lang w:val="en"/>
        </w:rPr>
        <w:t xml:space="preserve"> model on students’ mathematical analogy ability</w:t>
      </w:r>
      <w:r w:rsidRPr="00CE7257">
        <w:rPr>
          <w:rStyle w:val="tlid-translation"/>
          <w:rFonts w:ascii="Palatino Linotype" w:hAnsi="Palatino Linotype"/>
          <w:sz w:val="22"/>
          <w:szCs w:val="22"/>
        </w:rPr>
        <w:t xml:space="preserve"> in </w:t>
      </w:r>
      <w:r w:rsidRPr="00CE7257">
        <w:rPr>
          <w:rStyle w:val="tlid-translation"/>
          <w:rFonts w:ascii="Palatino Linotype" w:hAnsi="Palatino Linotype"/>
          <w:sz w:val="22"/>
          <w:szCs w:val="22"/>
          <w:lang w:val="en-US"/>
        </w:rPr>
        <w:t xml:space="preserve">2 Junior High School </w:t>
      </w:r>
      <w:proofErr w:type="spellStart"/>
      <w:proofErr w:type="gramStart"/>
      <w:r w:rsidRPr="00CE7257">
        <w:rPr>
          <w:rStyle w:val="tlid-translation"/>
          <w:rFonts w:ascii="Palatino Linotype" w:hAnsi="Palatino Linotype"/>
          <w:sz w:val="22"/>
          <w:szCs w:val="22"/>
          <w:lang w:val="en-US"/>
        </w:rPr>
        <w:t>Rangkasbitung</w:t>
      </w:r>
      <w:proofErr w:type="spellEnd"/>
      <w:r w:rsidRPr="00CE7257">
        <w:rPr>
          <w:rStyle w:val="tlid-translation"/>
          <w:rFonts w:ascii="Palatino Linotype" w:hAnsi="Palatino Linotype"/>
          <w:sz w:val="22"/>
          <w:szCs w:val="22"/>
          <w:lang w:val="en-US"/>
        </w:rPr>
        <w:t xml:space="preserve"> </w:t>
      </w:r>
      <w:r w:rsidRPr="00CE7257">
        <w:rPr>
          <w:rStyle w:val="tlid-translation"/>
          <w:rFonts w:ascii="Palatino Linotype" w:hAnsi="Palatino Linotype"/>
          <w:sz w:val="22"/>
          <w:szCs w:val="22"/>
          <w:lang w:val="en"/>
        </w:rPr>
        <w:t xml:space="preserve"> </w:t>
      </w:r>
      <w:r w:rsidRPr="00CE7257">
        <w:rPr>
          <w:rStyle w:val="tlid-translation"/>
          <w:rFonts w:ascii="Palatino Linotype" w:hAnsi="Palatino Linotype"/>
          <w:sz w:val="22"/>
          <w:szCs w:val="22"/>
        </w:rPr>
        <w:t>in</w:t>
      </w:r>
      <w:proofErr w:type="gramEnd"/>
      <w:r w:rsidRPr="00CE7257">
        <w:rPr>
          <w:rStyle w:val="tlid-translation"/>
          <w:rFonts w:ascii="Palatino Linotype" w:hAnsi="Palatino Linotype"/>
          <w:sz w:val="22"/>
          <w:szCs w:val="22"/>
        </w:rPr>
        <w:t xml:space="preserve"> </w:t>
      </w:r>
      <w:r w:rsidRPr="00CE7257">
        <w:rPr>
          <w:rStyle w:val="tlid-translation"/>
          <w:rFonts w:ascii="Palatino Linotype" w:hAnsi="Palatino Linotype"/>
          <w:sz w:val="22"/>
          <w:szCs w:val="22"/>
          <w:lang w:val="en"/>
        </w:rPr>
        <w:t>moderate criteria.</w:t>
      </w:r>
    </w:p>
    <w:p w:rsidR="00AA7637" w:rsidRPr="00CE7257" w:rsidRDefault="00AA7637">
      <w:pPr>
        <w:ind w:left="566" w:hanging="570"/>
        <w:jc w:val="both"/>
        <w:rPr>
          <w:rFonts w:ascii="Palatino Linotype" w:eastAsia="Palatino Linotype" w:hAnsi="Palatino Linotype" w:cs="Palatino Linotype"/>
          <w:sz w:val="22"/>
          <w:szCs w:val="22"/>
        </w:rPr>
      </w:pPr>
    </w:p>
    <w:p w:rsidR="00AA7637" w:rsidRPr="00CE7257" w:rsidRDefault="00E055D3" w:rsidP="005C72C5">
      <w:pPr>
        <w:ind w:left="1134" w:hanging="1138"/>
        <w:jc w:val="both"/>
        <w:rPr>
          <w:rFonts w:ascii="Palatino Linotype" w:eastAsia="Palatino Linotype" w:hAnsi="Palatino Linotype" w:cs="Palatino Linotype"/>
          <w:sz w:val="22"/>
          <w:szCs w:val="22"/>
        </w:rPr>
      </w:pPr>
      <w:r w:rsidRPr="00CE7257">
        <w:rPr>
          <w:rFonts w:ascii="Palatino Linotype" w:eastAsia="Palatino Linotype" w:hAnsi="Palatino Linotype" w:cs="Palatino Linotype"/>
          <w:b/>
          <w:sz w:val="22"/>
          <w:szCs w:val="22"/>
        </w:rPr>
        <w:t>Keywords</w:t>
      </w:r>
      <w:r w:rsidRPr="00CE7257">
        <w:rPr>
          <w:rFonts w:ascii="Palatino Linotype" w:eastAsia="Palatino Linotype" w:hAnsi="Palatino Linotype" w:cs="Palatino Linotype"/>
          <w:sz w:val="22"/>
          <w:szCs w:val="22"/>
        </w:rPr>
        <w:t xml:space="preserve">. </w:t>
      </w:r>
      <w:r w:rsidR="00B06EA2" w:rsidRPr="00CE7257">
        <w:rPr>
          <w:rStyle w:val="tlid-translation"/>
          <w:rFonts w:ascii="Palatino Linotype" w:hAnsi="Palatino Linotype"/>
          <w:sz w:val="22"/>
          <w:szCs w:val="22"/>
          <w:lang w:val="en"/>
        </w:rPr>
        <w:t xml:space="preserve">Mathematical analogy ability, </w:t>
      </w:r>
      <w:r w:rsidR="00B06EA2" w:rsidRPr="00CE7257">
        <w:rPr>
          <w:rStyle w:val="tlid-translation"/>
          <w:rFonts w:ascii="Palatino Linotype" w:hAnsi="Palatino Linotype"/>
          <w:i/>
          <w:sz w:val="22"/>
          <w:szCs w:val="22"/>
          <w:lang w:val="en"/>
        </w:rPr>
        <w:t>Process Oriented Guided Inquiry Learning</w:t>
      </w:r>
      <w:r w:rsidR="00B06EA2" w:rsidRPr="00CE7257">
        <w:rPr>
          <w:rStyle w:val="tlid-translation"/>
          <w:rFonts w:ascii="Palatino Linotype" w:hAnsi="Palatino Linotype"/>
          <w:sz w:val="22"/>
          <w:szCs w:val="22"/>
          <w:lang w:val="en"/>
        </w:rPr>
        <w:t xml:space="preserve"> model</w:t>
      </w:r>
    </w:p>
    <w:p w:rsidR="00AA7637" w:rsidRPr="00CE7257" w:rsidRDefault="00AA7637">
      <w:pPr>
        <w:ind w:left="566" w:hanging="570"/>
        <w:jc w:val="both"/>
        <w:rPr>
          <w:rFonts w:ascii="Palatino Linotype" w:eastAsia="Palatino Linotype" w:hAnsi="Palatino Linotype" w:cs="Palatino Linotype"/>
          <w:sz w:val="22"/>
          <w:szCs w:val="22"/>
        </w:rPr>
      </w:pPr>
    </w:p>
    <w:p w:rsidR="00AA7637" w:rsidRPr="00CE7257" w:rsidRDefault="00436F51">
      <w:pPr>
        <w:numPr>
          <w:ilvl w:val="0"/>
          <w:numId w:val="1"/>
        </w:numPr>
        <w:spacing w:after="240"/>
        <w:ind w:left="378"/>
        <w:jc w:val="both"/>
        <w:rPr>
          <w:rFonts w:ascii="Palatino Linotype" w:eastAsia="Palatino Linotype" w:hAnsi="Palatino Linotype" w:cs="Palatino Linotype"/>
          <w:b/>
          <w:sz w:val="24"/>
          <w:szCs w:val="24"/>
        </w:rPr>
      </w:pPr>
      <w:r w:rsidRPr="00CE7257">
        <w:rPr>
          <w:rFonts w:ascii="Palatino Linotype" w:eastAsia="Palatino Linotype" w:hAnsi="Palatino Linotype" w:cs="Palatino Linotype"/>
          <w:b/>
          <w:sz w:val="24"/>
          <w:szCs w:val="24"/>
        </w:rPr>
        <w:t>Pendahuluan</w:t>
      </w:r>
    </w:p>
    <w:p w:rsidR="005C72C5" w:rsidRPr="00CE7257" w:rsidRDefault="005C72C5" w:rsidP="005C72C5">
      <w:pPr>
        <w:pStyle w:val="ListParagraph"/>
        <w:numPr>
          <w:ilvl w:val="0"/>
          <w:numId w:val="2"/>
        </w:numPr>
        <w:spacing w:after="240"/>
        <w:ind w:left="567" w:hanging="567"/>
        <w:jc w:val="both"/>
        <w:rPr>
          <w:rFonts w:ascii="Palatino Linotype" w:eastAsia="Palatino Linotype" w:hAnsi="Palatino Linotype" w:cs="Palatino Linotype"/>
          <w:b/>
          <w:sz w:val="24"/>
          <w:szCs w:val="24"/>
        </w:rPr>
      </w:pPr>
      <w:proofErr w:type="spellStart"/>
      <w:r w:rsidRPr="00CE7257">
        <w:rPr>
          <w:rFonts w:ascii="Palatino Linotype" w:eastAsia="Palatino Linotype" w:hAnsi="Palatino Linotype" w:cs="Palatino Linotype"/>
          <w:b/>
          <w:sz w:val="24"/>
          <w:szCs w:val="24"/>
          <w:lang w:val="en-US"/>
        </w:rPr>
        <w:t>Latar</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Belakang</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Masalah</w:t>
      </w:r>
      <w:proofErr w:type="spellEnd"/>
    </w:p>
    <w:p w:rsidR="00256ADF" w:rsidRPr="00CE7257" w:rsidRDefault="000A4232" w:rsidP="00CE2866">
      <w:pPr>
        <w:spacing w:after="240" w:line="276" w:lineRule="auto"/>
        <w:jc w:val="both"/>
        <w:rPr>
          <w:rFonts w:ascii="Palatino Linotype" w:hAnsi="Palatino Linotype"/>
          <w:sz w:val="24"/>
          <w:szCs w:val="24"/>
          <w:lang w:val="en-US"/>
        </w:rPr>
      </w:pPr>
      <w:r w:rsidRPr="00CE7257">
        <w:rPr>
          <w:rFonts w:ascii="Palatino Linotype" w:hAnsi="Palatino Linotype"/>
          <w:sz w:val="24"/>
          <w:szCs w:val="24"/>
        </w:rPr>
        <w:t xml:space="preserve">Matematika merupakan suatu ilmu yang memiliki peran sangat penting dalam kehidupan terutama dalam bidang </w:t>
      </w:r>
      <w:r w:rsidR="008249B1" w:rsidRPr="00CE7257">
        <w:rPr>
          <w:rFonts w:ascii="Palatino Linotype" w:hAnsi="Palatino Linotype"/>
          <w:sz w:val="24"/>
          <w:szCs w:val="24"/>
        </w:rPr>
        <w:t>pendidikan.</w:t>
      </w:r>
      <w:r w:rsidR="008249B1" w:rsidRPr="00CE7257">
        <w:rPr>
          <w:rFonts w:ascii="Palatino Linotype" w:hAnsi="Palatino Linotype"/>
          <w:sz w:val="24"/>
          <w:szCs w:val="24"/>
          <w:lang w:val="en-US"/>
        </w:rPr>
        <w:t xml:space="preserve"> </w:t>
      </w:r>
      <w:r w:rsidRPr="00CE7257">
        <w:rPr>
          <w:rFonts w:ascii="Palatino Linotype" w:hAnsi="Palatino Linotype"/>
          <w:sz w:val="24"/>
          <w:szCs w:val="24"/>
        </w:rPr>
        <w:t>Matematika digunakan dalam kehidupan sehari-hari seperti dalam perdagangan dan teknologi.</w:t>
      </w:r>
      <w:r w:rsidR="008249B1" w:rsidRPr="00CE7257">
        <w:rPr>
          <w:rFonts w:ascii="Palatino Linotype" w:hAnsi="Palatino Linotype"/>
          <w:sz w:val="24"/>
          <w:szCs w:val="24"/>
          <w:lang w:val="en-US"/>
        </w:rPr>
        <w:t xml:space="preserve"> </w:t>
      </w:r>
      <w:r w:rsidRPr="00CE7257">
        <w:rPr>
          <w:rFonts w:ascii="Palatino Linotype" w:hAnsi="Palatino Linotype"/>
          <w:sz w:val="24"/>
          <w:szCs w:val="24"/>
        </w:rPr>
        <w:t>Banyak ilmu-ilmu yang pengembangannya berasal dari matematika. Sebagai faktanya, pada kurikulum yang berlaku dalam sistem pendidikan di Indonesia mata pelajaran matematika mendapat porsi yang lebih banyak dibandingkan dengan mata pelajaran lainnya di sekolah.</w:t>
      </w:r>
      <w:r w:rsidR="00256ADF" w:rsidRPr="00CE7257">
        <w:rPr>
          <w:rFonts w:ascii="Palatino Linotype" w:hAnsi="Palatino Linotype"/>
          <w:sz w:val="24"/>
          <w:szCs w:val="24"/>
          <w:lang w:val="en-US"/>
        </w:rPr>
        <w:t xml:space="preserve"> </w:t>
      </w:r>
      <w:r w:rsidRPr="00CE7257">
        <w:rPr>
          <w:rFonts w:ascii="Palatino Linotype" w:hAnsi="Palatino Linotype"/>
          <w:sz w:val="24"/>
          <w:szCs w:val="24"/>
        </w:rPr>
        <w:t xml:space="preserve">Matematika adalah suatu mata pelajaran yang dapat membantu peserta didik mempersiapkan dirinya dalam menghadapi dan memecahkan masalah. Hal ini didukung oleh </w:t>
      </w:r>
      <w:r w:rsidRPr="00CE7257">
        <w:rPr>
          <w:rFonts w:ascii="Palatino Linotype" w:hAnsi="Palatino Linotype"/>
          <w:i/>
          <w:sz w:val="24"/>
          <w:szCs w:val="24"/>
        </w:rPr>
        <w:t xml:space="preserve">National Council of Teachers of Mathematics </w:t>
      </w:r>
      <w:r w:rsidRPr="00CE7257">
        <w:rPr>
          <w:rFonts w:ascii="Palatino Linotype" w:hAnsi="Palatino Linotype"/>
          <w:sz w:val="24"/>
          <w:szCs w:val="24"/>
        </w:rPr>
        <w:t xml:space="preserve">(NCTM) tahun 2000 </w:t>
      </w:r>
      <w:sdt>
        <w:sdtPr>
          <w:rPr>
            <w:rFonts w:ascii="Palatino Linotype" w:hAnsi="Palatino Linotype"/>
            <w:sz w:val="24"/>
            <w:szCs w:val="24"/>
          </w:rPr>
          <w:id w:val="2016035243"/>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Ros13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(Rosidah, 2013)</w:t>
          </w:r>
          <w:r w:rsidRPr="00CE7257">
            <w:rPr>
              <w:rFonts w:ascii="Palatino Linotype" w:hAnsi="Palatino Linotype"/>
              <w:sz w:val="24"/>
              <w:szCs w:val="24"/>
            </w:rPr>
            <w:fldChar w:fldCharType="end"/>
          </w:r>
        </w:sdtContent>
      </w:sdt>
      <w:r w:rsidRPr="00CE7257">
        <w:rPr>
          <w:rFonts w:ascii="Palatino Linotype" w:hAnsi="Palatino Linotype"/>
          <w:sz w:val="24"/>
          <w:szCs w:val="24"/>
        </w:rPr>
        <w:t xml:space="preserve"> dengan menetapkan lima komponen </w:t>
      </w:r>
      <w:r w:rsidRPr="00CE7257">
        <w:rPr>
          <w:rFonts w:ascii="Palatino Linotype" w:hAnsi="Palatino Linotype"/>
          <w:i/>
          <w:sz w:val="24"/>
          <w:szCs w:val="24"/>
        </w:rPr>
        <w:t>Principles and Standars for School Mathematics</w:t>
      </w:r>
      <w:r w:rsidRPr="00CE7257">
        <w:rPr>
          <w:rFonts w:ascii="Palatino Linotype" w:hAnsi="Palatino Linotype"/>
          <w:sz w:val="24"/>
          <w:szCs w:val="24"/>
        </w:rPr>
        <w:t xml:space="preserve"> yaitu: komunikasi matematika </w:t>
      </w:r>
      <w:r w:rsidRPr="00CE7257">
        <w:rPr>
          <w:rFonts w:ascii="Palatino Linotype" w:hAnsi="Palatino Linotype"/>
          <w:i/>
          <w:sz w:val="24"/>
          <w:szCs w:val="24"/>
        </w:rPr>
        <w:t>(mathematical communication)</w:t>
      </w:r>
      <w:r w:rsidRPr="00CE7257">
        <w:rPr>
          <w:rFonts w:ascii="Palatino Linotype" w:hAnsi="Palatino Linotype"/>
          <w:sz w:val="24"/>
          <w:szCs w:val="24"/>
        </w:rPr>
        <w:t>, penalaran</w:t>
      </w:r>
      <w:r w:rsidR="00CE2866" w:rsidRPr="00CE7257">
        <w:rPr>
          <w:rFonts w:ascii="Palatino Linotype" w:hAnsi="Palatino Linotype"/>
          <w:sz w:val="24"/>
          <w:szCs w:val="24"/>
          <w:lang w:val="en-US"/>
        </w:rPr>
        <w:t xml:space="preserve"> </w:t>
      </w:r>
      <w:r w:rsidR="00CE2866" w:rsidRPr="00CE7257">
        <w:rPr>
          <w:rFonts w:ascii="Palatino Linotype" w:hAnsi="Palatino Linotype"/>
          <w:sz w:val="24"/>
          <w:szCs w:val="24"/>
        </w:rPr>
        <w:t xml:space="preserve">matematika </w:t>
      </w:r>
      <w:r w:rsidR="00CE2866" w:rsidRPr="00CE7257">
        <w:rPr>
          <w:rFonts w:ascii="Palatino Linotype" w:hAnsi="Palatino Linotype"/>
          <w:i/>
          <w:sz w:val="24"/>
          <w:szCs w:val="24"/>
        </w:rPr>
        <w:t>(mathematical reasoning)</w:t>
      </w:r>
      <w:r w:rsidR="00CE2866" w:rsidRPr="00CE7257">
        <w:rPr>
          <w:rFonts w:ascii="Palatino Linotype" w:hAnsi="Palatino Linotype"/>
          <w:sz w:val="24"/>
          <w:szCs w:val="24"/>
        </w:rPr>
        <w:t xml:space="preserve">, pemecahan masalah matematika </w:t>
      </w:r>
      <w:r w:rsidR="00CE2866" w:rsidRPr="00CE7257">
        <w:rPr>
          <w:rFonts w:ascii="Palatino Linotype" w:hAnsi="Palatino Linotype"/>
          <w:i/>
          <w:sz w:val="24"/>
          <w:szCs w:val="24"/>
        </w:rPr>
        <w:t>(mathematical problem solving)</w:t>
      </w:r>
      <w:r w:rsidR="00CE2866" w:rsidRPr="00CE7257">
        <w:rPr>
          <w:rFonts w:ascii="Palatino Linotype" w:hAnsi="Palatino Linotype"/>
          <w:sz w:val="24"/>
          <w:szCs w:val="24"/>
        </w:rPr>
        <w:t xml:space="preserve">, koneksi matematika </w:t>
      </w:r>
      <w:r w:rsidR="00CE2866" w:rsidRPr="00CE7257">
        <w:rPr>
          <w:rFonts w:ascii="Palatino Linotype" w:hAnsi="Palatino Linotype"/>
          <w:i/>
          <w:sz w:val="24"/>
          <w:szCs w:val="24"/>
        </w:rPr>
        <w:t>(mathematical connections)</w:t>
      </w:r>
      <w:r w:rsidR="00CE2866" w:rsidRPr="00CE7257">
        <w:rPr>
          <w:rFonts w:ascii="Palatino Linotype" w:hAnsi="Palatino Linotype"/>
          <w:sz w:val="24"/>
          <w:szCs w:val="24"/>
        </w:rPr>
        <w:t xml:space="preserve">, representasi matematika </w:t>
      </w:r>
      <w:r w:rsidR="00CE2866" w:rsidRPr="00CE7257">
        <w:rPr>
          <w:rFonts w:ascii="Palatino Linotype" w:hAnsi="Palatino Linotype"/>
          <w:i/>
          <w:sz w:val="24"/>
          <w:szCs w:val="24"/>
        </w:rPr>
        <w:t>(mathematical representation)</w:t>
      </w:r>
      <w:r w:rsidR="00CE2866" w:rsidRPr="00CE7257">
        <w:rPr>
          <w:rFonts w:ascii="Palatino Linotype" w:hAnsi="Palatino Linotype"/>
          <w:sz w:val="24"/>
          <w:szCs w:val="24"/>
        </w:rPr>
        <w:t>.</w:t>
      </w:r>
    </w:p>
    <w:p w:rsidR="000A4232" w:rsidRPr="00CE7257" w:rsidRDefault="00CE2866" w:rsidP="00CE2866">
      <w:pPr>
        <w:spacing w:after="240" w:line="276" w:lineRule="auto"/>
        <w:jc w:val="both"/>
        <w:rPr>
          <w:rFonts w:ascii="Palatino Linotype" w:hAnsi="Palatino Linotype"/>
          <w:sz w:val="24"/>
          <w:szCs w:val="24"/>
          <w:lang w:val="en-US"/>
        </w:rPr>
      </w:pPr>
      <w:r w:rsidRPr="00CE7257">
        <w:rPr>
          <w:rFonts w:ascii="Palatino Linotype" w:hAnsi="Palatino Linotype"/>
          <w:sz w:val="24"/>
          <w:szCs w:val="24"/>
        </w:rPr>
        <w:t>Meskipun demikian, proses pembelajaran matematika yang berlangsung di Indonesia kebanyakan masih berorientasi pada penguasaan keterampilan dasar, hanya sedikit sekali penekanan penerapan emosional spiritual dalam pembelajaran dan kemampuan bernalar.</w:t>
      </w:r>
      <w:r w:rsidR="00256ADF" w:rsidRPr="00CE7257">
        <w:rPr>
          <w:rFonts w:ascii="Palatino Linotype" w:hAnsi="Palatino Linotype"/>
          <w:sz w:val="24"/>
          <w:szCs w:val="24"/>
          <w:lang w:val="en-US"/>
        </w:rPr>
        <w:t xml:space="preserve"> </w:t>
      </w:r>
      <w:r w:rsidR="000A4232" w:rsidRPr="00CE7257">
        <w:rPr>
          <w:rFonts w:ascii="Palatino Linotype" w:hAnsi="Palatino Linotype"/>
          <w:sz w:val="24"/>
          <w:szCs w:val="24"/>
        </w:rPr>
        <w:t xml:space="preserve">Melihat fakta-fakta yang masih jauh dari harapan, sebagai calon pendidik tentu harus melakukan upaya-upaya </w:t>
      </w:r>
      <w:r w:rsidR="000A4232" w:rsidRPr="00CE7257">
        <w:rPr>
          <w:rFonts w:ascii="Palatino Linotype" w:hAnsi="Palatino Linotype"/>
          <w:sz w:val="24"/>
          <w:szCs w:val="24"/>
        </w:rPr>
        <w:lastRenderedPageBreak/>
        <w:t>untuk memperbaiki sistem pembelajaran matematika di Indonesia yang masih belum optimal.</w:t>
      </w:r>
      <w:r w:rsidR="000A4232" w:rsidRPr="00CE7257">
        <w:rPr>
          <w:rFonts w:ascii="Palatino Linotype" w:hAnsi="Palatino Linotype"/>
          <w:sz w:val="24"/>
          <w:szCs w:val="24"/>
          <w:lang w:val="en-US"/>
        </w:rPr>
        <w:t xml:space="preserve"> </w:t>
      </w:r>
      <w:r w:rsidR="000A4232" w:rsidRPr="00CE7257">
        <w:rPr>
          <w:rFonts w:ascii="Palatino Linotype" w:hAnsi="Palatino Linotype"/>
          <w:sz w:val="24"/>
          <w:szCs w:val="24"/>
        </w:rPr>
        <w:t>Dalam pembelajaran matematika, peserta didik diharapkan mampu memahami konsep-konsep matematika. Namun pada saat ini masih banyak peserta didik yang belum mampu memahami konsep matematika dengan baik.</w:t>
      </w:r>
      <w:r w:rsidR="00256ADF" w:rsidRPr="00CE7257">
        <w:rPr>
          <w:rFonts w:ascii="Palatino Linotype" w:hAnsi="Palatino Linotype"/>
          <w:sz w:val="24"/>
          <w:szCs w:val="24"/>
          <w:lang w:val="en-US"/>
        </w:rPr>
        <w:t xml:space="preserve"> </w:t>
      </w:r>
      <w:r w:rsidR="000A4232" w:rsidRPr="00CE7257">
        <w:rPr>
          <w:rFonts w:ascii="Palatino Linotype" w:hAnsi="Palatino Linotype"/>
          <w:sz w:val="24"/>
          <w:szCs w:val="24"/>
        </w:rPr>
        <w:t>Hal ini dikarenakan sebagian besar konsep matematika merupakan konsep abstrak yang sulit dipahami oleh peserta didik sehingga diperlukan suatu kemamapuan matematis yang dapat membantu peserta didik dalam memahami konsep-konsep matematika. Salah satu kemampuan matematis yang dapat menggambarkan suatu konsep abstrak menjadi konkrit adalah kemampuan analogi matematis.</w:t>
      </w:r>
    </w:p>
    <w:p w:rsidR="00D92C2A" w:rsidRPr="00CE7257" w:rsidRDefault="005C72C5" w:rsidP="00CE2866">
      <w:pPr>
        <w:spacing w:after="240" w:line="276" w:lineRule="auto"/>
        <w:jc w:val="both"/>
        <w:rPr>
          <w:rFonts w:ascii="Palatino Linotype" w:hAnsi="Palatino Linotype"/>
          <w:sz w:val="24"/>
          <w:szCs w:val="24"/>
          <w:lang w:val="en-US"/>
        </w:rPr>
      </w:pPr>
      <w:r w:rsidRPr="00CE7257">
        <w:rPr>
          <w:rFonts w:ascii="Palatino Linotype" w:hAnsi="Palatino Linotype"/>
          <w:sz w:val="24"/>
          <w:szCs w:val="24"/>
        </w:rPr>
        <w:t>Permasalahan yang diberikan dalam analogi yaitu adanya keserupaan konsep diantara dua masalah, yaitu masalah sumber dan masalah target</w:t>
      </w:r>
      <w:sdt>
        <w:sdtPr>
          <w:rPr>
            <w:rFonts w:ascii="Palatino Linotype" w:hAnsi="Palatino Linotype"/>
            <w:sz w:val="24"/>
            <w:szCs w:val="24"/>
          </w:rPr>
          <w:id w:val="-1893419753"/>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Rah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 xml:space="preserve"> (Rahmawati &amp; Pala, 2017)</w:t>
          </w:r>
          <w:r w:rsidRPr="00CE7257">
            <w:rPr>
              <w:rFonts w:ascii="Palatino Linotype" w:hAnsi="Palatino Linotype"/>
              <w:sz w:val="24"/>
              <w:szCs w:val="24"/>
            </w:rPr>
            <w:fldChar w:fldCharType="end"/>
          </w:r>
        </w:sdtContent>
      </w:sdt>
      <w:r w:rsidRPr="00CE7257">
        <w:rPr>
          <w:rFonts w:ascii="Palatino Linotype" w:hAnsi="Palatino Linotype"/>
          <w:sz w:val="24"/>
          <w:szCs w:val="24"/>
        </w:rPr>
        <w:t xml:space="preserve">. Dengan adanya keserupaan konsep atau proses tersebut maka akan memudahkan peserta didik untuk menyelesaikan permasalahan tersebut. Selain itu, kemampuan analogi matematis membantu peserta didik dalam memahami konsep-konsep matematika, salah satunya konsep-konsep abstrak. Hal ini dikarenakan melalui kemampuan analogi matematis, peserta didik dapat menggambarkan suatu konsep abstrak menjadi konkrit. Peran analogi secara khusus dalam pembelajaran matematika menurut Isoda &amp; Katagiri </w:t>
      </w:r>
      <w:sdt>
        <w:sdtPr>
          <w:rPr>
            <w:rFonts w:ascii="Palatino Linotype" w:hAnsi="Palatino Linotype"/>
            <w:sz w:val="24"/>
            <w:szCs w:val="24"/>
          </w:rPr>
          <w:id w:val="1760643987"/>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Azm17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(Azmi, 2017)</w:t>
          </w:r>
          <w:r w:rsidRPr="00CE7257">
            <w:rPr>
              <w:rFonts w:ascii="Palatino Linotype" w:hAnsi="Palatino Linotype"/>
              <w:sz w:val="24"/>
              <w:szCs w:val="24"/>
            </w:rPr>
            <w:fldChar w:fldCharType="end"/>
          </w:r>
        </w:sdtContent>
      </w:sdt>
      <w:r w:rsidRPr="00CE7257">
        <w:rPr>
          <w:rFonts w:ascii="Palatino Linotype" w:hAnsi="Palatino Linotype"/>
          <w:sz w:val="24"/>
          <w:szCs w:val="24"/>
        </w:rPr>
        <w:t xml:space="preserve"> adalah untuk membentuk perspektif dan menemukan pemecahan masalah. Artinya analogi merupakan salah satu alat yang dapat digunakan peserta didik dalam memecahkan masalah matematika dalam pembelajaran matematika.</w:t>
      </w:r>
      <w:r w:rsidR="00AE560B" w:rsidRPr="00CE7257">
        <w:rPr>
          <w:rFonts w:ascii="Palatino Linotype" w:hAnsi="Palatino Linotype"/>
          <w:sz w:val="24"/>
          <w:szCs w:val="24"/>
          <w:lang w:val="en-US"/>
        </w:rPr>
        <w:t xml:space="preserve"> </w:t>
      </w:r>
      <w:r w:rsidR="00D92C2A" w:rsidRPr="00CE7257">
        <w:rPr>
          <w:rFonts w:ascii="Palatino Linotype" w:hAnsi="Palatino Linotype"/>
          <w:sz w:val="24"/>
          <w:szCs w:val="24"/>
        </w:rPr>
        <w:t>Pemilihan model pembelajaran yang tepat dalam proses pembelajaran matematika akan berpengaruh terhadap minat serta kemampuan peserta didik dalam menyelesaikan masalah matematika.</w:t>
      </w:r>
    </w:p>
    <w:p w:rsidR="00AA7637" w:rsidRPr="00CE7257" w:rsidRDefault="00436F51">
      <w:pPr>
        <w:numPr>
          <w:ilvl w:val="0"/>
          <w:numId w:val="1"/>
        </w:numPr>
        <w:spacing w:after="240"/>
        <w:ind w:left="378"/>
        <w:jc w:val="both"/>
        <w:rPr>
          <w:rFonts w:ascii="Palatino Linotype" w:eastAsia="Palatino Linotype" w:hAnsi="Palatino Linotype" w:cs="Palatino Linotype"/>
          <w:b/>
          <w:sz w:val="24"/>
          <w:szCs w:val="24"/>
        </w:rPr>
      </w:pPr>
      <w:proofErr w:type="spellStart"/>
      <w:r w:rsidRPr="00CE7257">
        <w:rPr>
          <w:rFonts w:ascii="Palatino Linotype" w:eastAsia="Palatino Linotype" w:hAnsi="Palatino Linotype" w:cs="Palatino Linotype"/>
          <w:b/>
          <w:sz w:val="24"/>
          <w:szCs w:val="24"/>
          <w:lang w:val="en-US"/>
        </w:rPr>
        <w:t>Kajian</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Teori</w:t>
      </w:r>
      <w:proofErr w:type="spellEnd"/>
    </w:p>
    <w:p w:rsidR="00AA7637" w:rsidRPr="00CE7257" w:rsidRDefault="00436F51">
      <w:pPr>
        <w:numPr>
          <w:ilvl w:val="1"/>
          <w:numId w:val="1"/>
        </w:numPr>
        <w:spacing w:after="240"/>
        <w:ind w:left="504"/>
        <w:jc w:val="both"/>
        <w:rPr>
          <w:rFonts w:ascii="Palatino Linotype" w:eastAsia="Palatino Linotype" w:hAnsi="Palatino Linotype" w:cs="Palatino Linotype"/>
          <w:b/>
          <w:sz w:val="24"/>
          <w:szCs w:val="24"/>
        </w:rPr>
      </w:pPr>
      <w:proofErr w:type="spellStart"/>
      <w:r w:rsidRPr="00CE7257">
        <w:rPr>
          <w:rFonts w:ascii="Palatino Linotype" w:eastAsia="Palatino Linotype" w:hAnsi="Palatino Linotype" w:cs="Palatino Linotype"/>
          <w:b/>
          <w:sz w:val="24"/>
          <w:szCs w:val="24"/>
          <w:lang w:val="en-US"/>
        </w:rPr>
        <w:t>Kemampuan</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Analogi</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Matematis</w:t>
      </w:r>
      <w:proofErr w:type="spellEnd"/>
    </w:p>
    <w:p w:rsidR="00436F51" w:rsidRPr="00CE7257" w:rsidRDefault="00436F51" w:rsidP="00436F51">
      <w:pPr>
        <w:spacing w:after="240" w:line="276" w:lineRule="auto"/>
        <w:jc w:val="both"/>
        <w:rPr>
          <w:rFonts w:ascii="Palatino Linotype" w:hAnsi="Palatino Linotype"/>
          <w:sz w:val="24"/>
          <w:szCs w:val="24"/>
          <w:lang w:val="en-US"/>
        </w:rPr>
      </w:pPr>
      <w:r w:rsidRPr="00CE7257">
        <w:rPr>
          <w:rFonts w:ascii="Palatino Linotype" w:hAnsi="Palatino Linotype"/>
          <w:sz w:val="24"/>
          <w:szCs w:val="24"/>
        </w:rPr>
        <w:t xml:space="preserve">Kemampuan analogi adalah penarikan kesimpulan berdasarkan keserupaan data atau proses </w:t>
      </w:r>
      <w:sdt>
        <w:sdtPr>
          <w:rPr>
            <w:rFonts w:ascii="Palatino Linotype" w:hAnsi="Palatino Linotype"/>
            <w:sz w:val="24"/>
            <w:szCs w:val="24"/>
          </w:rPr>
          <w:id w:val="-1797748088"/>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Sum14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(Sumarmo, 2014)</w:t>
          </w:r>
          <w:r w:rsidRPr="00CE7257">
            <w:rPr>
              <w:rFonts w:ascii="Palatino Linotype" w:hAnsi="Palatino Linotype"/>
              <w:sz w:val="24"/>
              <w:szCs w:val="24"/>
            </w:rPr>
            <w:fldChar w:fldCharType="end"/>
          </w:r>
        </w:sdtContent>
      </w:sdt>
      <w:r w:rsidRPr="00CE7257">
        <w:rPr>
          <w:rFonts w:ascii="Palatino Linotype" w:eastAsia="Palatino Linotype" w:hAnsi="Palatino Linotype" w:cs="Palatino Linotype"/>
          <w:sz w:val="24"/>
          <w:szCs w:val="24"/>
        </w:rPr>
        <w:t xml:space="preserve">. </w:t>
      </w:r>
      <w:r w:rsidRPr="00CE7257">
        <w:rPr>
          <w:rFonts w:ascii="Palatino Linotype" w:hAnsi="Palatino Linotype"/>
          <w:sz w:val="24"/>
          <w:szCs w:val="24"/>
        </w:rPr>
        <w:t>Kemampuan analogi matematis adalah keterampilan membandingkan dua hal yang berlainan berdasarkan keserupaannya dan ditarik kesimpulannya sehingga dapat digunakan sebagai penjelasan atau sebagai dasar penalaran</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Kemampuan analogi </w:t>
      </w:r>
      <w:r w:rsidRPr="00CE7257">
        <w:rPr>
          <w:rFonts w:ascii="Palatino Linotype" w:hAnsi="Palatino Linotype"/>
          <w:sz w:val="24"/>
          <w:szCs w:val="24"/>
        </w:rPr>
        <w:lastRenderedPageBreak/>
        <w:t xml:space="preserve">matematis adalah keterampilan membandingkan dua hal yang berlainan berdasarkan keserupaannya dan ditarik kesimpulannya sehingga dapat digunakan sebagai penjelasan atau sebagai dasar penalaran </w:t>
      </w:r>
      <w:sdt>
        <w:sdtPr>
          <w:rPr>
            <w:rFonts w:ascii="Palatino Linotype" w:hAnsi="Palatino Linotype"/>
            <w:sz w:val="24"/>
            <w:szCs w:val="24"/>
          </w:rPr>
          <w:id w:val="2134130880"/>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Rah14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(Rahman &amp; Maarif, 2014)</w:t>
          </w:r>
          <w:r w:rsidRPr="00CE7257">
            <w:rPr>
              <w:rFonts w:ascii="Palatino Linotype" w:hAnsi="Palatino Linotype"/>
              <w:sz w:val="24"/>
              <w:szCs w:val="24"/>
            </w:rPr>
            <w:fldChar w:fldCharType="end"/>
          </w:r>
        </w:sdtContent>
      </w:sdt>
      <w:r w:rsidRPr="00CE7257">
        <w:rPr>
          <w:rFonts w:ascii="Palatino Linotype" w:hAnsi="Palatino Linotype"/>
          <w:sz w:val="24"/>
          <w:szCs w:val="24"/>
        </w:rPr>
        <w:t xml:space="preserve">. Kemampuan analogi matematis adalah kemampuan membandingkan dua hal yang berlainan berdasarkan kesamaan memahami konsep, prisnsip, sifat atau prosedur disertai dengan penarikan kesimpulan </w:t>
      </w:r>
      <w:sdt>
        <w:sdtPr>
          <w:rPr>
            <w:rFonts w:ascii="Palatino Linotype" w:hAnsi="Palatino Linotype"/>
            <w:sz w:val="24"/>
            <w:szCs w:val="24"/>
          </w:rPr>
          <w:id w:val="-2086447100"/>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 CITATION Les17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(Lestari &amp; Yudhanegara, 2015)</w:t>
          </w:r>
          <w:r w:rsidRPr="00CE7257">
            <w:rPr>
              <w:rFonts w:ascii="Palatino Linotype" w:hAnsi="Palatino Linotype"/>
              <w:sz w:val="24"/>
              <w:szCs w:val="24"/>
            </w:rPr>
            <w:fldChar w:fldCharType="end"/>
          </w:r>
        </w:sdtContent>
      </w:sdt>
      <w:r w:rsidRPr="00CE7257">
        <w:rPr>
          <w:rFonts w:ascii="Palatino Linotype" w:hAnsi="Palatino Linotype"/>
          <w:sz w:val="24"/>
          <w:szCs w:val="24"/>
        </w:rPr>
        <w:t xml:space="preserve">. Berdasarkan beberapa pendapat di atas dapat disimpulkan bahwa </w:t>
      </w:r>
      <w:r w:rsidRPr="00CE7257">
        <w:rPr>
          <w:rFonts w:ascii="Palatino Linotype" w:hAnsi="Palatino Linotype"/>
          <w:bCs/>
          <w:sz w:val="24"/>
          <w:szCs w:val="24"/>
        </w:rPr>
        <w:t xml:space="preserve">kemampuan analogi matematis adalah </w:t>
      </w:r>
      <w:r w:rsidRPr="00CE7257">
        <w:rPr>
          <w:rFonts w:ascii="Palatino Linotype" w:hAnsi="Palatino Linotype"/>
          <w:sz w:val="24"/>
          <w:szCs w:val="24"/>
        </w:rPr>
        <w:t>proses penarikan kesimpulan</w:t>
      </w:r>
      <w:r w:rsidRPr="00CE7257">
        <w:rPr>
          <w:rFonts w:ascii="Palatino Linotype" w:hAnsi="Palatino Linotype"/>
          <w:sz w:val="24"/>
          <w:szCs w:val="24"/>
          <w:lang w:val="en-US"/>
        </w:rPr>
        <w:t xml:space="preserve"> </w:t>
      </w:r>
      <w:r w:rsidRPr="00CE7257">
        <w:rPr>
          <w:rFonts w:ascii="Palatino Linotype" w:hAnsi="Palatino Linotype"/>
          <w:sz w:val="24"/>
          <w:szCs w:val="24"/>
        </w:rPr>
        <w:t>dengan cara membandingkan dua hal berdasarkan kesamaan konsep, prinsip, sifat atau prosedur.</w:t>
      </w:r>
    </w:p>
    <w:p w:rsidR="00436F51" w:rsidRPr="00CE7257" w:rsidRDefault="00436F51" w:rsidP="00436F51">
      <w:pPr>
        <w:spacing w:after="240" w:line="276" w:lineRule="auto"/>
        <w:jc w:val="both"/>
        <w:rPr>
          <w:rFonts w:ascii="Palatino Linotype" w:hAnsi="Palatino Linotype"/>
          <w:sz w:val="24"/>
          <w:szCs w:val="24"/>
          <w:lang w:val="en-GB"/>
        </w:rPr>
      </w:pPr>
      <w:proofErr w:type="spellStart"/>
      <w:r w:rsidRPr="00CE7257">
        <w:rPr>
          <w:rFonts w:ascii="Palatino Linotype" w:hAnsi="Palatino Linotype"/>
          <w:sz w:val="24"/>
          <w:szCs w:val="24"/>
          <w:lang w:val="en-GB"/>
        </w:rPr>
        <w:t>Menurut</w:t>
      </w:r>
      <w:proofErr w:type="spellEnd"/>
      <w:r w:rsidRPr="00CE7257">
        <w:rPr>
          <w:rFonts w:ascii="Palatino Linotype" w:hAnsi="Palatino Linotype"/>
          <w:sz w:val="24"/>
          <w:szCs w:val="24"/>
          <w:lang w:val="en-GB"/>
        </w:rPr>
        <w:t xml:space="preserve"> Stenberg </w:t>
      </w:r>
      <w:sdt>
        <w:sdtPr>
          <w:rPr>
            <w:rFonts w:ascii="Palatino Linotype" w:hAnsi="Palatino Linotype"/>
            <w:sz w:val="24"/>
            <w:szCs w:val="24"/>
            <w:lang w:val="en-GB"/>
          </w:rPr>
          <w:id w:val="-1637173890"/>
          <w:citation/>
        </w:sdtPr>
        <w:sdtEndPr/>
        <w:sdtContent>
          <w:r w:rsidRPr="00CE7257">
            <w:rPr>
              <w:rFonts w:ascii="Palatino Linotype" w:hAnsi="Palatino Linotype"/>
              <w:sz w:val="24"/>
              <w:szCs w:val="24"/>
              <w:lang w:val="en-GB"/>
            </w:rPr>
            <w:fldChar w:fldCharType="begin"/>
          </w:r>
          <w:r w:rsidRPr="00CE7257">
            <w:rPr>
              <w:rFonts w:ascii="Palatino Linotype" w:hAnsi="Palatino Linotype"/>
              <w:sz w:val="24"/>
              <w:szCs w:val="24"/>
              <w:lang w:val="en-US"/>
            </w:rPr>
            <w:instrText xml:space="preserve"> CITATION Hen17 \l 1033 </w:instrText>
          </w:r>
          <w:r w:rsidRPr="00CE7257">
            <w:rPr>
              <w:rFonts w:ascii="Palatino Linotype" w:hAnsi="Palatino Linotype"/>
              <w:sz w:val="24"/>
              <w:szCs w:val="24"/>
              <w:lang w:val="en-GB"/>
            </w:rPr>
            <w:fldChar w:fldCharType="separate"/>
          </w:r>
          <w:r w:rsidRPr="00CE7257">
            <w:rPr>
              <w:rFonts w:ascii="Palatino Linotype" w:hAnsi="Palatino Linotype"/>
              <w:noProof/>
              <w:sz w:val="24"/>
              <w:szCs w:val="24"/>
              <w:lang w:val="en-US"/>
            </w:rPr>
            <w:t>(Hendriana, Rohaeti, &amp; Sumarmo, 2017)</w:t>
          </w:r>
          <w:r w:rsidRPr="00CE7257">
            <w:rPr>
              <w:rFonts w:ascii="Palatino Linotype" w:hAnsi="Palatino Linotype"/>
              <w:sz w:val="24"/>
              <w:szCs w:val="24"/>
              <w:lang w:val="en-GB"/>
            </w:rPr>
            <w:fldChar w:fldCharType="end"/>
          </w:r>
        </w:sdtContent>
      </w:sdt>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menyatakan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bahwa</w:t>
      </w:r>
      <w:proofErr w:type="spellEnd"/>
      <w:r w:rsidRPr="00CE7257">
        <w:rPr>
          <w:rFonts w:ascii="Palatino Linotype" w:hAnsi="Palatino Linotype"/>
          <w:sz w:val="24"/>
          <w:szCs w:val="24"/>
          <w:lang w:val="en-GB"/>
        </w:rPr>
        <w:t xml:space="preserve"> proses </w:t>
      </w:r>
      <w:proofErr w:type="spellStart"/>
      <w:r w:rsidRPr="00CE7257">
        <w:rPr>
          <w:rFonts w:ascii="Palatino Linotype" w:hAnsi="Palatino Linotype"/>
          <w:sz w:val="24"/>
          <w:szCs w:val="24"/>
          <w:lang w:val="en-GB"/>
        </w:rPr>
        <w:t>berpikir</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analogi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memiliki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beberapa</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komponen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yaitu</w:t>
      </w:r>
      <w:proofErr w:type="spellEnd"/>
      <w:r w:rsidRPr="00CE7257">
        <w:rPr>
          <w:rFonts w:ascii="Palatino Linotype" w:hAnsi="Palatino Linotype"/>
          <w:sz w:val="24"/>
          <w:szCs w:val="24"/>
          <w:lang w:val="en-GB"/>
        </w:rPr>
        <w:t xml:space="preserve">: a. </w:t>
      </w:r>
      <w:r w:rsidRPr="00CE7257">
        <w:rPr>
          <w:rFonts w:ascii="Palatino Linotype" w:hAnsi="Palatino Linotype"/>
          <w:i/>
          <w:sz w:val="24"/>
          <w:szCs w:val="24"/>
          <w:lang w:val="en-GB"/>
        </w:rPr>
        <w:t>Encoding</w:t>
      </w:r>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Pengkodean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yaitu</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mengidentifikasi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ciri-ciri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masalah</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sumber</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dan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masalah</w:t>
      </w:r>
      <w:proofErr w:type="spellEnd"/>
      <w:r w:rsidRPr="00CE7257">
        <w:rPr>
          <w:rFonts w:ascii="Palatino Linotype" w:hAnsi="Palatino Linotype"/>
          <w:sz w:val="24"/>
          <w:szCs w:val="24"/>
          <w:lang w:val="en-GB"/>
        </w:rPr>
        <w:t xml:space="preserve"> target; b. </w:t>
      </w:r>
      <w:r w:rsidRPr="00CE7257">
        <w:rPr>
          <w:rFonts w:ascii="Palatino Linotype" w:hAnsi="Palatino Linotype"/>
          <w:i/>
          <w:sz w:val="24"/>
          <w:szCs w:val="24"/>
          <w:lang w:val="en-GB"/>
        </w:rPr>
        <w:t>Inferring</w:t>
      </w:r>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Penyimpulan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yaitu</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mencari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hubungan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antara</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masalah</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sumber</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dan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masalah</w:t>
      </w:r>
      <w:proofErr w:type="spellEnd"/>
      <w:r w:rsidRPr="00CE7257">
        <w:rPr>
          <w:rFonts w:ascii="Palatino Linotype" w:hAnsi="Palatino Linotype"/>
          <w:sz w:val="24"/>
          <w:szCs w:val="24"/>
          <w:lang w:val="en-GB"/>
        </w:rPr>
        <w:t xml:space="preserve"> target; c. </w:t>
      </w:r>
      <w:r w:rsidRPr="00CE7257">
        <w:rPr>
          <w:rFonts w:ascii="Palatino Linotype" w:hAnsi="Palatino Linotype"/>
          <w:i/>
          <w:sz w:val="24"/>
          <w:szCs w:val="24"/>
          <w:lang w:val="en-GB"/>
        </w:rPr>
        <w:t>Mapping</w:t>
      </w:r>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Pemetaan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yaitu</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membangun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kesimpulan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dari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kesamaan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hubungan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antara</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masalah</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sumber</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dan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masalah</w:t>
      </w:r>
      <w:proofErr w:type="spellEnd"/>
      <w:r w:rsidRPr="00CE7257">
        <w:rPr>
          <w:rFonts w:ascii="Palatino Linotype" w:hAnsi="Palatino Linotype"/>
          <w:sz w:val="24"/>
          <w:szCs w:val="24"/>
          <w:lang w:val="en-GB"/>
        </w:rPr>
        <w:t xml:space="preserve"> target; d. </w:t>
      </w:r>
      <w:r w:rsidRPr="00CE7257">
        <w:rPr>
          <w:rFonts w:ascii="Palatino Linotype" w:hAnsi="Palatino Linotype"/>
          <w:i/>
          <w:sz w:val="24"/>
          <w:szCs w:val="24"/>
          <w:lang w:val="en-GB"/>
        </w:rPr>
        <w:t>Applying</w:t>
      </w:r>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Penerapan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yaitu</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memilih</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jawaban</w:t>
      </w:r>
      <w:proofErr w:type="spellEnd"/>
      <w:r w:rsidRPr="00CE7257">
        <w:rPr>
          <w:rFonts w:ascii="Palatino Linotype" w:hAnsi="Palatino Linotype"/>
          <w:sz w:val="24"/>
          <w:szCs w:val="24"/>
          <w:lang w:val="en-GB"/>
        </w:rPr>
        <w:t xml:space="preserve"> yang </w:t>
      </w:r>
      <w:proofErr w:type="spellStart"/>
      <w:r w:rsidRPr="00CE7257">
        <w:rPr>
          <w:rFonts w:ascii="Palatino Linotype" w:hAnsi="Palatino Linotype"/>
          <w:sz w:val="24"/>
          <w:szCs w:val="24"/>
          <w:lang w:val="en-GB"/>
        </w:rPr>
        <w:t>cocok</w:t>
      </w:r>
      <w:proofErr w:type="spellEnd"/>
      <w:r w:rsidRPr="00CE7257">
        <w:rPr>
          <w:rFonts w:ascii="Palatino Linotype" w:hAnsi="Palatino Linotype"/>
          <w:sz w:val="24"/>
          <w:szCs w:val="24"/>
          <w:lang w:val="en-GB"/>
        </w:rPr>
        <w:t xml:space="preserve">. </w:t>
      </w:r>
    </w:p>
    <w:p w:rsidR="00436F51" w:rsidRPr="00CE7257" w:rsidRDefault="00436F51" w:rsidP="00436F51">
      <w:pPr>
        <w:spacing w:after="240" w:line="276" w:lineRule="auto"/>
        <w:jc w:val="both"/>
        <w:rPr>
          <w:rFonts w:ascii="Palatino Linotype" w:hAnsi="Palatino Linotype"/>
          <w:sz w:val="24"/>
          <w:szCs w:val="24"/>
          <w:lang w:val="en-US"/>
        </w:rPr>
      </w:pPr>
      <w:proofErr w:type="spellStart"/>
      <w:r w:rsidRPr="00CE7257">
        <w:rPr>
          <w:rFonts w:ascii="Palatino Linotype" w:hAnsi="Palatino Linotype"/>
          <w:sz w:val="24"/>
          <w:szCs w:val="24"/>
          <w:lang w:val="en-GB"/>
        </w:rPr>
        <w:t>Indikator</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kemampuan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analogi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matematis</w:t>
      </w:r>
      <w:proofErr w:type="spellEnd"/>
      <w:r w:rsidRPr="00CE7257">
        <w:rPr>
          <w:rFonts w:ascii="Palatino Linotype" w:hAnsi="Palatino Linotype"/>
          <w:sz w:val="24"/>
          <w:szCs w:val="24"/>
          <w:lang w:val="en-GB"/>
        </w:rPr>
        <w:t xml:space="preserve"> yang </w:t>
      </w:r>
      <w:proofErr w:type="spellStart"/>
      <w:r w:rsidRPr="00CE7257">
        <w:rPr>
          <w:rFonts w:ascii="Palatino Linotype" w:hAnsi="Palatino Linotype"/>
          <w:sz w:val="24"/>
          <w:szCs w:val="24"/>
          <w:lang w:val="en-GB"/>
        </w:rPr>
        <w:t>digunakan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dalam</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penelitian</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ini</w:t>
      </w:r>
      <w:proofErr w:type="spellEnd"/>
      <w:r w:rsidRPr="00CE7257">
        <w:rPr>
          <w:rFonts w:ascii="Palatino Linotype" w:hAnsi="Palatino Linotype"/>
          <w:sz w:val="24"/>
          <w:szCs w:val="24"/>
          <w:lang w:val="en-GB"/>
        </w:rPr>
        <w:t xml:space="preserve"> </w:t>
      </w:r>
      <w:proofErr w:type="spellStart"/>
      <w:r w:rsidRPr="00CE7257">
        <w:rPr>
          <w:rFonts w:ascii="Palatino Linotype" w:hAnsi="Palatino Linotype"/>
          <w:sz w:val="24"/>
          <w:szCs w:val="24"/>
          <w:lang w:val="en-GB"/>
        </w:rPr>
        <w:t>meliputi</w:t>
      </w:r>
      <w:proofErr w:type="spellEnd"/>
      <w:r w:rsidRPr="00CE7257">
        <w:rPr>
          <w:rFonts w:ascii="Palatino Linotype" w:hAnsi="Palatino Linotype"/>
          <w:sz w:val="24"/>
          <w:szCs w:val="24"/>
          <w:lang w:val="en-GB"/>
        </w:rPr>
        <w:t xml:space="preserve">: </w:t>
      </w:r>
      <w:r w:rsidRPr="00CE7257">
        <w:rPr>
          <w:rFonts w:ascii="Palatino Linotype" w:hAnsi="Palatino Linotype"/>
          <w:bCs/>
          <w:sz w:val="24"/>
          <w:szCs w:val="24"/>
        </w:rPr>
        <w:t>a</w:t>
      </w:r>
      <w:r w:rsidRPr="00CE7257">
        <w:rPr>
          <w:rFonts w:ascii="Palatino Linotype" w:hAnsi="Palatino Linotype"/>
          <w:bCs/>
          <w:sz w:val="24"/>
          <w:szCs w:val="24"/>
          <w:lang w:val="en-US"/>
        </w:rPr>
        <w:t>.</w:t>
      </w:r>
      <w:r w:rsidRPr="00CE7257">
        <w:rPr>
          <w:rFonts w:ascii="Palatino Linotype" w:hAnsi="Palatino Linotype"/>
          <w:bCs/>
          <w:sz w:val="24"/>
          <w:szCs w:val="24"/>
        </w:rPr>
        <w:t xml:space="preserve"> </w:t>
      </w:r>
      <w:r w:rsidRPr="00CE7257">
        <w:rPr>
          <w:rFonts w:ascii="Palatino Linotype" w:hAnsi="Palatino Linotype"/>
          <w:sz w:val="24"/>
          <w:szCs w:val="24"/>
        </w:rPr>
        <w:t>mencari keserupaan proses dalam tugas matematika tanpa perhitungan; b</w:t>
      </w:r>
      <w:r w:rsidRPr="00CE7257">
        <w:rPr>
          <w:rFonts w:ascii="Palatino Linotype" w:hAnsi="Palatino Linotype"/>
          <w:sz w:val="24"/>
          <w:szCs w:val="24"/>
          <w:lang w:val="en-US"/>
        </w:rPr>
        <w:t>.</w:t>
      </w:r>
      <w:r w:rsidRPr="00CE7257">
        <w:rPr>
          <w:rFonts w:ascii="Palatino Linotype" w:hAnsi="Palatino Linotype"/>
          <w:sz w:val="24"/>
          <w:szCs w:val="24"/>
        </w:rPr>
        <w:t xml:space="preserve"> mengindentifikasi keserupaan proses yang terjadi antara beberapa materi matematika dalam pokok bahasan </w:t>
      </w:r>
      <w:proofErr w:type="gramStart"/>
      <w:r w:rsidRPr="00CE7257">
        <w:rPr>
          <w:rFonts w:ascii="Palatino Linotype" w:hAnsi="Palatino Linotype"/>
          <w:sz w:val="24"/>
          <w:szCs w:val="24"/>
        </w:rPr>
        <w:t>sama</w:t>
      </w:r>
      <w:proofErr w:type="gramEnd"/>
      <w:r w:rsidRPr="00CE7257">
        <w:rPr>
          <w:rFonts w:ascii="Palatino Linotype" w:hAnsi="Palatino Linotype"/>
          <w:sz w:val="24"/>
          <w:szCs w:val="24"/>
        </w:rPr>
        <w:t>; c</w:t>
      </w:r>
      <w:r w:rsidRPr="00CE7257">
        <w:rPr>
          <w:rFonts w:ascii="Palatino Linotype" w:hAnsi="Palatino Linotype"/>
          <w:sz w:val="24"/>
          <w:szCs w:val="24"/>
          <w:lang w:val="en-US"/>
        </w:rPr>
        <w:t>.</w:t>
      </w:r>
      <w:r w:rsidRPr="00CE7257">
        <w:rPr>
          <w:rFonts w:ascii="Palatino Linotype" w:hAnsi="Palatino Linotype"/>
          <w:sz w:val="24"/>
          <w:szCs w:val="24"/>
        </w:rPr>
        <w:t xml:space="preserve"> mengidentifikasi keserupaan</w:t>
      </w:r>
      <w:r w:rsidRPr="00CE7257">
        <w:rPr>
          <w:rFonts w:ascii="Palatino Linotype" w:hAnsi="Palatino Linotype"/>
          <w:sz w:val="24"/>
          <w:szCs w:val="24"/>
          <w:lang w:val="en-US"/>
        </w:rPr>
        <w:t xml:space="preserve"> </w:t>
      </w:r>
      <w:r w:rsidRPr="00CE7257">
        <w:rPr>
          <w:rFonts w:ascii="Palatino Linotype" w:hAnsi="Palatino Linotype"/>
          <w:sz w:val="24"/>
          <w:szCs w:val="24"/>
        </w:rPr>
        <w:t>proses yang terjadi antara beberapa materi matematika dalam pokok bahasan berbeda; dan d</w:t>
      </w:r>
      <w:r w:rsidRPr="00CE7257">
        <w:rPr>
          <w:rFonts w:ascii="Palatino Linotype" w:hAnsi="Palatino Linotype"/>
          <w:sz w:val="24"/>
          <w:szCs w:val="24"/>
          <w:lang w:val="en-US"/>
        </w:rPr>
        <w:t>.</w:t>
      </w:r>
      <w:r w:rsidRPr="00CE7257">
        <w:rPr>
          <w:rFonts w:ascii="Palatino Linotype" w:hAnsi="Palatino Linotype"/>
          <w:sz w:val="24"/>
          <w:szCs w:val="24"/>
        </w:rPr>
        <w:t xml:space="preserve"> mencari keserupaan proses antara materi matematika jika dikaitkan dengan kehidupan sehari-hari.</w:t>
      </w:r>
    </w:p>
    <w:p w:rsidR="00AA7637" w:rsidRPr="00CE7257" w:rsidRDefault="00436F51">
      <w:pPr>
        <w:numPr>
          <w:ilvl w:val="1"/>
          <w:numId w:val="1"/>
        </w:numPr>
        <w:spacing w:after="240"/>
        <w:ind w:left="504"/>
        <w:jc w:val="both"/>
        <w:rPr>
          <w:rFonts w:ascii="Palatino Linotype" w:eastAsia="Palatino Linotype" w:hAnsi="Palatino Linotype" w:cs="Palatino Linotype"/>
          <w:b/>
          <w:sz w:val="24"/>
          <w:szCs w:val="24"/>
        </w:rPr>
      </w:pPr>
      <w:r w:rsidRPr="00CE7257">
        <w:rPr>
          <w:rFonts w:ascii="Palatino Linotype" w:eastAsia="Palatino Linotype" w:hAnsi="Palatino Linotype" w:cs="Palatino Linotype"/>
          <w:b/>
          <w:sz w:val="24"/>
          <w:szCs w:val="24"/>
          <w:lang w:val="en-US"/>
        </w:rPr>
        <w:t xml:space="preserve">Model </w:t>
      </w:r>
      <w:proofErr w:type="spellStart"/>
      <w:r w:rsidRPr="00CE7257">
        <w:rPr>
          <w:rFonts w:ascii="Palatino Linotype" w:eastAsia="Palatino Linotype" w:hAnsi="Palatino Linotype" w:cs="Palatino Linotype"/>
          <w:b/>
          <w:sz w:val="24"/>
          <w:szCs w:val="24"/>
          <w:lang w:val="en-US"/>
        </w:rPr>
        <w:t>Pembelajaran</w:t>
      </w:r>
      <w:proofErr w:type="spellEnd"/>
      <w:r w:rsidRPr="00CE7257">
        <w:rPr>
          <w:rFonts w:ascii="Palatino Linotype" w:eastAsia="Palatino Linotype" w:hAnsi="Palatino Linotype" w:cs="Palatino Linotype"/>
          <w:b/>
          <w:sz w:val="24"/>
          <w:szCs w:val="24"/>
          <w:lang w:val="en-US"/>
        </w:rPr>
        <w:t xml:space="preserve"> Process Oriented Guided Inquiry Learning (POGIL)</w:t>
      </w:r>
    </w:p>
    <w:p w:rsidR="008414EF" w:rsidRPr="00CE7257" w:rsidRDefault="00195B39" w:rsidP="008414EF">
      <w:pPr>
        <w:spacing w:line="276" w:lineRule="auto"/>
        <w:jc w:val="both"/>
        <w:rPr>
          <w:rFonts w:ascii="Palatino Linotype" w:hAnsi="Palatino Linotype"/>
          <w:sz w:val="24"/>
          <w:szCs w:val="24"/>
          <w:lang w:val="en-US"/>
        </w:rPr>
      </w:pPr>
      <w:r w:rsidRPr="00CE7257">
        <w:rPr>
          <w:rFonts w:ascii="Palatino Linotype" w:hAnsi="Palatino Linotype"/>
          <w:iCs/>
          <w:sz w:val="24"/>
          <w:szCs w:val="24"/>
        </w:rPr>
        <w:t>POGIL</w:t>
      </w:r>
      <w:r w:rsidRPr="00CE7257">
        <w:rPr>
          <w:rFonts w:ascii="Palatino Linotype" w:hAnsi="Palatino Linotype"/>
          <w:i/>
          <w:iCs/>
          <w:sz w:val="24"/>
          <w:szCs w:val="24"/>
        </w:rPr>
        <w:t xml:space="preserve">  </w:t>
      </w:r>
      <w:r w:rsidRPr="00CE7257">
        <w:rPr>
          <w:rFonts w:ascii="Palatino Linotype" w:hAnsi="Palatino Linotype"/>
          <w:sz w:val="24"/>
          <w:szCs w:val="24"/>
        </w:rPr>
        <w:t>adalah model pembelajaran yang didesain dengan kelompok kecil yang berinteraksi dengan instruktur/guru sebagai fasilitator. Model pembelajaran ini membimbing peserta didik melalui kegiatan eksplorasi agar peserta didik membangun pemahaman sendiri (inkuiri terbimbing)</w:t>
      </w:r>
      <w:sdt>
        <w:sdtPr>
          <w:rPr>
            <w:rFonts w:ascii="Palatino Linotype" w:hAnsi="Palatino Linotype"/>
            <w:sz w:val="24"/>
            <w:szCs w:val="24"/>
          </w:rPr>
          <w:id w:val="-251285524"/>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Ros13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 xml:space="preserve"> (Rosidah, 2013)</w:t>
          </w:r>
          <w:r w:rsidRPr="00CE7257">
            <w:rPr>
              <w:rFonts w:ascii="Palatino Linotype" w:hAnsi="Palatino Linotype"/>
              <w:sz w:val="24"/>
              <w:szCs w:val="24"/>
            </w:rPr>
            <w:fldChar w:fldCharType="end"/>
          </w:r>
        </w:sdtContent>
      </w:sdt>
      <w:r w:rsidRPr="00CE7257">
        <w:rPr>
          <w:rFonts w:ascii="Palatino Linotype" w:hAnsi="Palatino Linotype"/>
          <w:sz w:val="24"/>
          <w:szCs w:val="24"/>
        </w:rPr>
        <w:t xml:space="preserve">. POGIL merupakan model pembelajaran yang menekankan pada proses belajar siswa dituntut aktif dan berpusat pada siswa itu sendiri. </w:t>
      </w:r>
      <w:r w:rsidRPr="00CE7257">
        <w:rPr>
          <w:rFonts w:ascii="Palatino Linotype" w:hAnsi="Palatino Linotype"/>
          <w:sz w:val="24"/>
          <w:szCs w:val="24"/>
        </w:rPr>
        <w:lastRenderedPageBreak/>
        <w:t xml:space="preserve">Sedangkan guru hanya bertindak sebagai fasilitator yang membantu siswa untuk belajar. Siswa belajar dalam bentuk kelompok-kelompok kecil kemudian di dalam kelompoknya siswa berdiskusi dan merumuskan pemahaman mereka sendiri mengenai topik yang disajikan oleh guru </w:t>
      </w:r>
      <w:sdt>
        <w:sdtPr>
          <w:rPr>
            <w:rFonts w:ascii="Palatino Linotype" w:hAnsi="Palatino Linotype"/>
            <w:sz w:val="24"/>
            <w:szCs w:val="24"/>
          </w:rPr>
          <w:id w:val="1198353930"/>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 CITATION Fit17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(Fitriani, 2017)</w:t>
          </w:r>
          <w:r w:rsidRPr="00CE7257">
            <w:rPr>
              <w:rFonts w:ascii="Palatino Linotype" w:hAnsi="Palatino Linotype"/>
              <w:sz w:val="24"/>
              <w:szCs w:val="24"/>
            </w:rPr>
            <w:fldChar w:fldCharType="end"/>
          </w:r>
        </w:sdtContent>
      </w:sdt>
      <w:r w:rsidRPr="00CE7257">
        <w:rPr>
          <w:rFonts w:ascii="Palatino Linotype" w:hAnsi="Palatino Linotype"/>
          <w:sz w:val="24"/>
          <w:szCs w:val="24"/>
        </w:rPr>
        <w:t>.</w:t>
      </w:r>
      <w:r w:rsidR="00EA325D" w:rsidRPr="00CE7257">
        <w:rPr>
          <w:rFonts w:ascii="Palatino Linotype" w:hAnsi="Palatino Linotype"/>
          <w:sz w:val="24"/>
          <w:szCs w:val="24"/>
          <w:lang w:val="en-US"/>
        </w:rPr>
        <w:t xml:space="preserve"> </w:t>
      </w:r>
      <w:r w:rsidRPr="00CE7257">
        <w:rPr>
          <w:rFonts w:ascii="Palatino Linotype" w:hAnsi="Palatino Linotype"/>
          <w:sz w:val="24"/>
          <w:szCs w:val="24"/>
        </w:rPr>
        <w:t xml:space="preserve">Model pembelajaran POGIL merupakan pembelajaran </w:t>
      </w:r>
      <w:r w:rsidRPr="00CE7257">
        <w:rPr>
          <w:rFonts w:ascii="Palatino Linotype" w:hAnsi="Palatino Linotype"/>
          <w:i/>
          <w:sz w:val="24"/>
          <w:szCs w:val="24"/>
        </w:rPr>
        <w:t>inquiry</w:t>
      </w:r>
      <w:r w:rsidRPr="00CE7257">
        <w:rPr>
          <w:rFonts w:ascii="Palatino Linotype" w:hAnsi="Palatino Linotype"/>
          <w:sz w:val="24"/>
          <w:szCs w:val="24"/>
        </w:rPr>
        <w:t xml:space="preserve"> yang berorientasi proses yang berpusat pada siswa. Dalam kelas POGIL, siswa bekerja dalam kelompok (belajar tim) yang bertujuan untuk penguasaan konsep. Melalui POGIL siswa dapat mengembangkan keterampilan, berpikir tingkat tinggi dan metakognisi, komunikasi, kerja tim, manajemen, dan penilaian serta tidak lagi bergantung pada hafalan tetapi mengembangkan keterampilan untuk sukses dalam pembelajaran</w:t>
      </w:r>
      <w:sdt>
        <w:sdtPr>
          <w:rPr>
            <w:rFonts w:ascii="Palatino Linotype" w:hAnsi="Palatino Linotype"/>
            <w:sz w:val="24"/>
            <w:szCs w:val="24"/>
          </w:rPr>
          <w:id w:val="-2013825681"/>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Wid12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 xml:space="preserve"> (Widyaningsih, Haryono, &amp; Saputro, 2012)</w:t>
          </w:r>
          <w:r w:rsidRPr="00CE7257">
            <w:rPr>
              <w:rFonts w:ascii="Palatino Linotype" w:hAnsi="Palatino Linotype"/>
              <w:sz w:val="24"/>
              <w:szCs w:val="24"/>
            </w:rPr>
            <w:fldChar w:fldCharType="end"/>
          </w:r>
        </w:sdtContent>
      </w:sdt>
      <w:r w:rsidR="00EA325D" w:rsidRPr="00CE7257">
        <w:rPr>
          <w:rFonts w:ascii="Palatino Linotype" w:hAnsi="Palatino Linotype"/>
          <w:sz w:val="24"/>
          <w:szCs w:val="24"/>
          <w:lang w:val="en-US"/>
        </w:rPr>
        <w:t xml:space="preserve">. </w:t>
      </w:r>
      <w:r w:rsidR="00436F51" w:rsidRPr="00CE7257">
        <w:rPr>
          <w:rFonts w:ascii="Palatino Linotype" w:hAnsi="Palatino Linotype"/>
          <w:sz w:val="24"/>
          <w:szCs w:val="24"/>
        </w:rPr>
        <w:t xml:space="preserve">Berdasarkan beberapa pendapat di atas dapat disimpulkan bahwa </w:t>
      </w:r>
      <w:r w:rsidR="00436F51" w:rsidRPr="00CE7257">
        <w:rPr>
          <w:rFonts w:ascii="Palatino Linotype" w:hAnsi="Palatino Linotype"/>
          <w:bCs/>
          <w:sz w:val="24"/>
          <w:szCs w:val="24"/>
        </w:rPr>
        <w:t xml:space="preserve">model pembelajaran </w:t>
      </w:r>
      <w:r w:rsidR="00436F51" w:rsidRPr="00CE7257">
        <w:rPr>
          <w:rFonts w:ascii="Palatino Linotype" w:hAnsi="Palatino Linotype"/>
          <w:i/>
          <w:sz w:val="24"/>
          <w:szCs w:val="24"/>
        </w:rPr>
        <w:t>Process O</w:t>
      </w:r>
      <w:r w:rsidR="00CE7257">
        <w:rPr>
          <w:rFonts w:ascii="Palatino Linotype" w:hAnsi="Palatino Linotype"/>
          <w:i/>
          <w:sz w:val="24"/>
          <w:szCs w:val="24"/>
        </w:rPr>
        <w:t>riented Guided Inquiry Learning</w:t>
      </w:r>
      <w:r w:rsidR="00436F51" w:rsidRPr="00CE7257">
        <w:rPr>
          <w:rFonts w:ascii="Palatino Linotype" w:hAnsi="Palatino Linotype"/>
          <w:sz w:val="24"/>
          <w:szCs w:val="24"/>
        </w:rPr>
        <w:t xml:space="preserve"> merupakan pembelajaran inkuiri terbimbing yang berorientasi pada proses yang berpusat pada peserta didik, di mana</w:t>
      </w:r>
      <w:r w:rsidR="00436F51" w:rsidRPr="00CE7257">
        <w:rPr>
          <w:rFonts w:ascii="Palatino Linotype" w:hAnsi="Palatino Linotype"/>
          <w:sz w:val="24"/>
          <w:szCs w:val="24"/>
          <w:lang w:val="en-US"/>
        </w:rPr>
        <w:t xml:space="preserve"> </w:t>
      </w:r>
      <w:r w:rsidR="00436F51" w:rsidRPr="00CE7257">
        <w:rPr>
          <w:rFonts w:ascii="Palatino Linotype" w:hAnsi="Palatino Linotype"/>
          <w:sz w:val="24"/>
          <w:szCs w:val="24"/>
        </w:rPr>
        <w:t>peserta didik bekerja dalam kelompok kecil dengan guru sebagai fasilitator yang bertujuan untuk membangun pemahaman, penguasaan konsep dan mengembangkan k</w:t>
      </w:r>
      <w:r w:rsidR="008414EF" w:rsidRPr="00CE7257">
        <w:rPr>
          <w:rFonts w:ascii="Palatino Linotype" w:hAnsi="Palatino Linotype"/>
          <w:sz w:val="24"/>
          <w:szCs w:val="24"/>
        </w:rPr>
        <w:t>eterampilan dalam pembelajaran.</w:t>
      </w:r>
      <w:r w:rsidR="008414EF" w:rsidRPr="00CE7257">
        <w:rPr>
          <w:rFonts w:ascii="Palatino Linotype" w:hAnsi="Palatino Linotype"/>
          <w:sz w:val="24"/>
          <w:szCs w:val="24"/>
          <w:lang w:val="en-US"/>
        </w:rPr>
        <w:t xml:space="preserve"> </w:t>
      </w:r>
      <w:r w:rsidR="008414EF" w:rsidRPr="00CE7257">
        <w:rPr>
          <w:rFonts w:ascii="Palatino Linotype" w:hAnsi="Palatino Linotype"/>
          <w:sz w:val="24"/>
          <w:szCs w:val="24"/>
        </w:rPr>
        <w:t xml:space="preserve">Menurut Hanson </w:t>
      </w:r>
      <w:sdt>
        <w:sdtPr>
          <w:rPr>
            <w:rFonts w:ascii="Palatino Linotype" w:hAnsi="Palatino Linotype"/>
            <w:sz w:val="24"/>
            <w:szCs w:val="24"/>
          </w:rPr>
          <w:id w:val="-80447829"/>
          <w:citation/>
        </w:sdtPr>
        <w:sdtContent>
          <w:r w:rsidR="008414EF" w:rsidRPr="00CE7257">
            <w:rPr>
              <w:rFonts w:ascii="Palatino Linotype" w:hAnsi="Palatino Linotype"/>
              <w:sz w:val="24"/>
              <w:szCs w:val="24"/>
            </w:rPr>
            <w:fldChar w:fldCharType="begin"/>
          </w:r>
          <w:r w:rsidR="008414EF" w:rsidRPr="00CE7257">
            <w:rPr>
              <w:rFonts w:ascii="Palatino Linotype" w:hAnsi="Palatino Linotype"/>
              <w:sz w:val="24"/>
              <w:szCs w:val="24"/>
            </w:rPr>
            <w:instrText xml:space="preserve">CITATION Zae17 \l 1033 </w:instrText>
          </w:r>
          <w:r w:rsidR="008414EF" w:rsidRPr="00CE7257">
            <w:rPr>
              <w:rFonts w:ascii="Palatino Linotype" w:hAnsi="Palatino Linotype"/>
              <w:sz w:val="24"/>
              <w:szCs w:val="24"/>
            </w:rPr>
            <w:fldChar w:fldCharType="separate"/>
          </w:r>
          <w:r w:rsidR="008414EF" w:rsidRPr="00CE7257">
            <w:rPr>
              <w:rFonts w:ascii="Palatino Linotype" w:hAnsi="Palatino Linotype"/>
              <w:noProof/>
              <w:sz w:val="24"/>
              <w:szCs w:val="24"/>
            </w:rPr>
            <w:t>(Zaenal, 2017)</w:t>
          </w:r>
          <w:r w:rsidR="008414EF" w:rsidRPr="00CE7257">
            <w:rPr>
              <w:rFonts w:ascii="Palatino Linotype" w:hAnsi="Palatino Linotype"/>
              <w:sz w:val="24"/>
              <w:szCs w:val="24"/>
            </w:rPr>
            <w:fldChar w:fldCharType="end"/>
          </w:r>
        </w:sdtContent>
      </w:sdt>
      <w:r w:rsidR="008414EF" w:rsidRPr="00CE7257">
        <w:rPr>
          <w:rFonts w:ascii="Palatino Linotype" w:hAnsi="Palatino Linotype"/>
          <w:sz w:val="24"/>
          <w:szCs w:val="24"/>
        </w:rPr>
        <w:t xml:space="preserve"> terdapat 7 langkah pembelajaran dalam </w:t>
      </w:r>
      <w:r w:rsidR="008414EF" w:rsidRPr="00CE7257">
        <w:rPr>
          <w:rFonts w:ascii="Palatino Linotype" w:hAnsi="Palatino Linotype"/>
          <w:i/>
          <w:sz w:val="24"/>
          <w:szCs w:val="24"/>
        </w:rPr>
        <w:t>Process Oriented Guided Inquiry Learning</w:t>
      </w:r>
      <w:r w:rsidR="008414EF" w:rsidRPr="00CE7257">
        <w:rPr>
          <w:rFonts w:ascii="Palatino Linotype" w:hAnsi="Palatino Linotype"/>
          <w:sz w:val="24"/>
          <w:szCs w:val="24"/>
        </w:rPr>
        <w:t xml:space="preserve"> yaitu:</w:t>
      </w:r>
    </w:p>
    <w:p w:rsidR="008414EF" w:rsidRPr="00CE7257" w:rsidRDefault="008414EF" w:rsidP="008414EF">
      <w:pPr>
        <w:spacing w:line="276" w:lineRule="auto"/>
        <w:jc w:val="both"/>
        <w:rPr>
          <w:rFonts w:ascii="Palatino Linotype" w:hAnsi="Palatino Linotype"/>
          <w:sz w:val="24"/>
          <w:szCs w:val="24"/>
          <w:lang w:val="en-US"/>
        </w:rPr>
      </w:pPr>
    </w:p>
    <w:p w:rsidR="00AE560B" w:rsidRPr="00CE7257" w:rsidRDefault="008414EF" w:rsidP="008414EF">
      <w:pPr>
        <w:pStyle w:val="ListParagraph"/>
        <w:ind w:left="0"/>
        <w:contextualSpacing w:val="0"/>
        <w:rPr>
          <w:rFonts w:ascii="Palatino Linotype" w:hAnsi="Palatino Linotype"/>
          <w:sz w:val="24"/>
          <w:szCs w:val="24"/>
          <w:lang w:val="en-US"/>
        </w:rPr>
      </w:pPr>
      <w:r w:rsidRPr="00CE7257">
        <w:rPr>
          <w:rFonts w:ascii="Palatino Linotype" w:hAnsi="Palatino Linotype"/>
          <w:b/>
          <w:sz w:val="24"/>
          <w:szCs w:val="24"/>
        </w:rPr>
        <w:t xml:space="preserve">Tabel </w:t>
      </w:r>
      <w:r w:rsidRPr="00CE7257">
        <w:rPr>
          <w:rFonts w:ascii="Palatino Linotype" w:hAnsi="Palatino Linotype"/>
          <w:b/>
          <w:sz w:val="24"/>
          <w:szCs w:val="24"/>
          <w:lang w:val="en-US"/>
        </w:rPr>
        <w:t xml:space="preserve">1. </w:t>
      </w:r>
      <w:r w:rsidRPr="00CE7257">
        <w:rPr>
          <w:rFonts w:ascii="Palatino Linotype" w:hAnsi="Palatino Linotype"/>
          <w:sz w:val="24"/>
          <w:szCs w:val="24"/>
        </w:rPr>
        <w:t>Lan</w:t>
      </w:r>
      <w:r w:rsidR="00AE560B" w:rsidRPr="00CE7257">
        <w:rPr>
          <w:rFonts w:ascii="Palatino Linotype" w:hAnsi="Palatino Linotype"/>
          <w:sz w:val="24"/>
          <w:szCs w:val="24"/>
        </w:rPr>
        <w:t>gkah-langkah</w:t>
      </w:r>
      <w:r w:rsidR="00AE560B" w:rsidRPr="00CE7257">
        <w:rPr>
          <w:rFonts w:ascii="Palatino Linotype" w:hAnsi="Palatino Linotype"/>
          <w:sz w:val="24"/>
          <w:szCs w:val="24"/>
          <w:lang w:val="en-US"/>
        </w:rPr>
        <w:t xml:space="preserve"> Model </w:t>
      </w:r>
      <w:r w:rsidRPr="00CE7257">
        <w:rPr>
          <w:rFonts w:ascii="Palatino Linotype" w:hAnsi="Palatino Linotype"/>
          <w:sz w:val="24"/>
          <w:szCs w:val="24"/>
        </w:rPr>
        <w:t>Pembelajaran</w:t>
      </w:r>
    </w:p>
    <w:p w:rsidR="008414EF" w:rsidRPr="00CE7257" w:rsidRDefault="008414EF" w:rsidP="008414EF">
      <w:pPr>
        <w:pStyle w:val="ListParagraph"/>
        <w:ind w:left="0"/>
        <w:contextualSpacing w:val="0"/>
        <w:rPr>
          <w:rFonts w:ascii="Palatino Linotype" w:hAnsi="Palatino Linotype"/>
          <w:b/>
          <w:sz w:val="24"/>
          <w:szCs w:val="24"/>
          <w:lang w:val="en-US"/>
        </w:rPr>
      </w:pPr>
      <w:r w:rsidRPr="00CE7257">
        <w:rPr>
          <w:rFonts w:ascii="Palatino Linotype" w:hAnsi="Palatino Linotype"/>
          <w:i/>
          <w:sz w:val="24"/>
          <w:szCs w:val="24"/>
        </w:rPr>
        <w:t>Process Oriented Guided  Inquiry Learning</w:t>
      </w:r>
    </w:p>
    <w:tbl>
      <w:tblPr>
        <w:tblStyle w:val="TableGrid"/>
        <w:tblW w:w="8506"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2127"/>
        <w:gridCol w:w="1275"/>
        <w:gridCol w:w="4395"/>
      </w:tblGrid>
      <w:tr w:rsidR="008414EF" w:rsidRPr="00CE7257" w:rsidTr="0034183D">
        <w:tc>
          <w:tcPr>
            <w:tcW w:w="709" w:type="dxa"/>
            <w:shd w:val="clear" w:color="auto" w:fill="95B3D7" w:themeFill="accent1" w:themeFillTint="99"/>
            <w:vAlign w:val="center"/>
          </w:tcPr>
          <w:p w:rsidR="008414EF" w:rsidRPr="00CE7257" w:rsidRDefault="008414EF" w:rsidP="00B51CE1">
            <w:pPr>
              <w:pStyle w:val="ListParagraph"/>
              <w:tabs>
                <w:tab w:val="left" w:pos="1276"/>
              </w:tabs>
              <w:ind w:left="0"/>
              <w:contextualSpacing w:val="0"/>
              <w:jc w:val="center"/>
              <w:rPr>
                <w:rFonts w:ascii="Palatino Linotype" w:hAnsi="Palatino Linotype"/>
                <w:b/>
                <w:sz w:val="24"/>
                <w:szCs w:val="24"/>
              </w:rPr>
            </w:pPr>
            <w:r w:rsidRPr="00CE7257">
              <w:rPr>
                <w:rFonts w:ascii="Palatino Linotype" w:hAnsi="Palatino Linotype"/>
                <w:b/>
                <w:sz w:val="24"/>
                <w:szCs w:val="24"/>
              </w:rPr>
              <w:t>No.</w:t>
            </w:r>
          </w:p>
        </w:tc>
        <w:tc>
          <w:tcPr>
            <w:tcW w:w="2127" w:type="dxa"/>
            <w:shd w:val="clear" w:color="auto" w:fill="95B3D7" w:themeFill="accent1" w:themeFillTint="99"/>
            <w:vAlign w:val="center"/>
          </w:tcPr>
          <w:p w:rsidR="008414EF" w:rsidRPr="00CE7257" w:rsidRDefault="008414EF" w:rsidP="00B51CE1">
            <w:pPr>
              <w:pStyle w:val="ListParagraph"/>
              <w:tabs>
                <w:tab w:val="left" w:pos="1276"/>
              </w:tabs>
              <w:ind w:left="0"/>
              <w:contextualSpacing w:val="0"/>
              <w:jc w:val="center"/>
              <w:rPr>
                <w:rFonts w:ascii="Palatino Linotype" w:hAnsi="Palatino Linotype"/>
                <w:b/>
                <w:sz w:val="24"/>
                <w:szCs w:val="24"/>
              </w:rPr>
            </w:pPr>
            <w:proofErr w:type="spellStart"/>
            <w:r w:rsidRPr="00CE7257">
              <w:rPr>
                <w:rFonts w:ascii="Palatino Linotype" w:hAnsi="Palatino Linotype"/>
                <w:b/>
                <w:sz w:val="24"/>
                <w:szCs w:val="24"/>
              </w:rPr>
              <w:t>Tahap</w:t>
            </w:r>
            <w:proofErr w:type="spellEnd"/>
          </w:p>
        </w:tc>
        <w:tc>
          <w:tcPr>
            <w:tcW w:w="1275" w:type="dxa"/>
            <w:shd w:val="clear" w:color="auto" w:fill="95B3D7" w:themeFill="accent1" w:themeFillTint="99"/>
            <w:vAlign w:val="center"/>
          </w:tcPr>
          <w:p w:rsidR="008414EF" w:rsidRPr="00CE7257" w:rsidRDefault="008414EF" w:rsidP="008414EF">
            <w:pPr>
              <w:pStyle w:val="ListParagraph"/>
              <w:tabs>
                <w:tab w:val="left" w:pos="1276"/>
              </w:tabs>
              <w:ind w:left="0"/>
              <w:contextualSpacing w:val="0"/>
              <w:jc w:val="center"/>
              <w:rPr>
                <w:rFonts w:ascii="Palatino Linotype" w:hAnsi="Palatino Linotype"/>
                <w:b/>
                <w:sz w:val="24"/>
                <w:szCs w:val="24"/>
              </w:rPr>
            </w:pPr>
            <w:proofErr w:type="spellStart"/>
            <w:r w:rsidRPr="00CE7257">
              <w:rPr>
                <w:rFonts w:ascii="Palatino Linotype" w:hAnsi="Palatino Linotype"/>
                <w:b/>
                <w:sz w:val="24"/>
                <w:szCs w:val="24"/>
              </w:rPr>
              <w:t>Istilah</w:t>
            </w:r>
            <w:proofErr w:type="spellEnd"/>
            <w:r w:rsidRPr="00CE7257">
              <w:rPr>
                <w:rFonts w:ascii="Palatino Linotype" w:hAnsi="Palatino Linotype"/>
                <w:b/>
                <w:sz w:val="24"/>
                <w:szCs w:val="24"/>
              </w:rPr>
              <w:t xml:space="preserve"> </w:t>
            </w:r>
            <w:r w:rsidRPr="00CE7257">
              <w:rPr>
                <w:rFonts w:ascii="Palatino Linotype" w:hAnsi="Palatino Linotype"/>
                <w:b/>
                <w:sz w:val="24"/>
                <w:szCs w:val="24"/>
              </w:rPr>
              <w:t>7E</w:t>
            </w:r>
          </w:p>
        </w:tc>
        <w:tc>
          <w:tcPr>
            <w:tcW w:w="4395" w:type="dxa"/>
            <w:shd w:val="clear" w:color="auto" w:fill="95B3D7" w:themeFill="accent1" w:themeFillTint="99"/>
            <w:vAlign w:val="center"/>
          </w:tcPr>
          <w:p w:rsidR="008414EF" w:rsidRPr="00CE7257" w:rsidRDefault="008414EF" w:rsidP="00B51CE1">
            <w:pPr>
              <w:pStyle w:val="ListParagraph"/>
              <w:tabs>
                <w:tab w:val="left" w:pos="1276"/>
              </w:tabs>
              <w:ind w:left="0"/>
              <w:contextualSpacing w:val="0"/>
              <w:jc w:val="center"/>
              <w:rPr>
                <w:rFonts w:ascii="Palatino Linotype" w:hAnsi="Palatino Linotype"/>
                <w:b/>
                <w:sz w:val="24"/>
                <w:szCs w:val="24"/>
              </w:rPr>
            </w:pPr>
            <w:proofErr w:type="spellStart"/>
            <w:r w:rsidRPr="00CE7257">
              <w:rPr>
                <w:rFonts w:ascii="Palatino Linotype" w:hAnsi="Palatino Linotype"/>
                <w:b/>
                <w:sz w:val="24"/>
                <w:szCs w:val="24"/>
              </w:rPr>
              <w:t>Aktivitas</w:t>
            </w:r>
            <w:proofErr w:type="spellEnd"/>
          </w:p>
        </w:tc>
      </w:tr>
      <w:tr w:rsidR="008414EF" w:rsidRPr="00CE7257" w:rsidTr="0034183D">
        <w:tc>
          <w:tcPr>
            <w:tcW w:w="709"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t>1.</w:t>
            </w:r>
          </w:p>
        </w:tc>
        <w:tc>
          <w:tcPr>
            <w:tcW w:w="2127" w:type="dxa"/>
          </w:tcPr>
          <w:p w:rsidR="008414EF" w:rsidRPr="00CE7257" w:rsidRDefault="008414EF" w:rsidP="00B51CE1">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Mengidentifikasi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kebutuhan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untuk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belajar</w:t>
            </w:r>
            <w:proofErr w:type="spellEnd"/>
          </w:p>
        </w:tc>
        <w:tc>
          <w:tcPr>
            <w:tcW w:w="1275"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t>Engage</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Sebuah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isu</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menarik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disajikan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sebuah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jawaban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pertanyaan</w:t>
            </w:r>
            <w:proofErr w:type="spellEnd"/>
            <w:r w:rsidRPr="00CE7257">
              <w:rPr>
                <w:rFonts w:ascii="Palatino Linotype" w:hAnsi="Palatino Linotype"/>
                <w:sz w:val="24"/>
                <w:szCs w:val="24"/>
              </w:rPr>
              <w:t xml:space="preserve"> </w:t>
            </w:r>
            <w:r w:rsidRPr="00CE7257">
              <w:rPr>
                <w:rFonts w:ascii="Palatino Linotype" w:hAnsi="Palatino Linotype"/>
                <w:i/>
                <w:sz w:val="24"/>
                <w:szCs w:val="24"/>
              </w:rPr>
              <w:t>why</w:t>
            </w:r>
            <w:r w:rsidRPr="00CE7257">
              <w:rPr>
                <w:rFonts w:ascii="Palatino Linotype" w:hAnsi="Palatino Linotype"/>
                <w:sz w:val="24"/>
                <w:szCs w:val="24"/>
              </w:rPr>
              <w:t xml:space="preserve">. </w:t>
            </w:r>
            <w:proofErr w:type="spellStart"/>
            <w:r w:rsidRPr="00CE7257">
              <w:rPr>
                <w:rFonts w:ascii="Palatino Linotype" w:hAnsi="Palatino Linotype"/>
                <w:sz w:val="24"/>
                <w:szCs w:val="24"/>
              </w:rPr>
              <w:t>T</w:t>
            </w:r>
            <w:r w:rsidR="0034183D" w:rsidRPr="00CE7257">
              <w:rPr>
                <w:rFonts w:ascii="Palatino Linotype" w:hAnsi="Palatino Linotype"/>
                <w:sz w:val="24"/>
                <w:szCs w:val="24"/>
              </w:rPr>
              <w:t>ujuan</w:t>
            </w:r>
            <w:proofErr w:type="spellEnd"/>
            <w:r w:rsidR="0034183D" w:rsidRPr="00CE7257">
              <w:rPr>
                <w:rFonts w:ascii="Palatino Linotype" w:hAnsi="Palatino Linotype"/>
                <w:sz w:val="24"/>
                <w:szCs w:val="24"/>
              </w:rPr>
              <w:t xml:space="preserve"> </w:t>
            </w:r>
            <w:proofErr w:type="spellStart"/>
            <w:r w:rsidR="0034183D" w:rsidRPr="00CE7257">
              <w:rPr>
                <w:rFonts w:ascii="Palatino Linotype" w:hAnsi="Palatino Linotype"/>
                <w:sz w:val="24"/>
                <w:szCs w:val="24"/>
              </w:rPr>
              <w:t>pembelajaran</w:t>
            </w:r>
            <w:proofErr w:type="spellEnd"/>
            <w:r w:rsidR="0034183D" w:rsidRPr="00CE7257">
              <w:rPr>
                <w:rFonts w:ascii="Palatino Linotype" w:hAnsi="Palatino Linotype"/>
                <w:sz w:val="24"/>
                <w:szCs w:val="24"/>
              </w:rPr>
              <w:t xml:space="preserve"> </w:t>
            </w:r>
            <w:proofErr w:type="spellStart"/>
            <w:r w:rsidR="0034183D" w:rsidRPr="00CE7257">
              <w:rPr>
                <w:rFonts w:ascii="Palatino Linotype" w:hAnsi="Palatino Linotype"/>
                <w:sz w:val="24"/>
                <w:szCs w:val="24"/>
              </w:rPr>
              <w:t>dan</w:t>
            </w:r>
            <w:proofErr w:type="spellEnd"/>
            <w:r w:rsidR="0034183D" w:rsidRPr="00CE7257">
              <w:rPr>
                <w:rFonts w:ascii="Palatino Linotype" w:hAnsi="Palatino Linotype"/>
                <w:sz w:val="24"/>
                <w:szCs w:val="24"/>
              </w:rPr>
              <w:t xml:space="preserve"> </w:t>
            </w:r>
            <w:proofErr w:type="spellStart"/>
            <w:r w:rsidR="0034183D" w:rsidRPr="00CE7257">
              <w:rPr>
                <w:rFonts w:ascii="Palatino Linotype" w:hAnsi="Palatino Linotype"/>
                <w:sz w:val="24"/>
                <w:szCs w:val="24"/>
              </w:rPr>
              <w:t>kriteria</w:t>
            </w:r>
            <w:proofErr w:type="spellEnd"/>
            <w:r w:rsidR="0034183D" w:rsidRPr="00CE7257">
              <w:rPr>
                <w:rFonts w:ascii="Palatino Linotype" w:hAnsi="Palatino Linotype"/>
                <w:sz w:val="24"/>
                <w:szCs w:val="24"/>
              </w:rPr>
              <w:t xml:space="preserve"> </w:t>
            </w:r>
            <w:proofErr w:type="spellStart"/>
            <w:r w:rsidRPr="00CE7257">
              <w:rPr>
                <w:rFonts w:ascii="Palatino Linotype" w:hAnsi="Palatino Linotype"/>
                <w:sz w:val="24"/>
                <w:szCs w:val="24"/>
              </w:rPr>
              <w:t>keberhasilan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didefinisikan</w:t>
            </w:r>
            <w:proofErr w:type="spellEnd"/>
            <w:r w:rsidRPr="00CE7257">
              <w:rPr>
                <w:rFonts w:ascii="Palatino Linotype" w:hAnsi="Palatino Linotype"/>
                <w:sz w:val="24"/>
                <w:szCs w:val="24"/>
              </w:rPr>
              <w:t>.</w:t>
            </w:r>
          </w:p>
        </w:tc>
      </w:tr>
      <w:tr w:rsidR="008414EF" w:rsidRPr="00CE7257" w:rsidTr="0034183D">
        <w:tc>
          <w:tcPr>
            <w:tcW w:w="709"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t>2.</w:t>
            </w:r>
          </w:p>
        </w:tc>
        <w:tc>
          <w:tcPr>
            <w:tcW w:w="2127" w:type="dxa"/>
          </w:tcPr>
          <w:p w:rsidR="008414EF" w:rsidRPr="00CE7257" w:rsidRDefault="008414EF" w:rsidP="00B51CE1">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Menghubungkan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pengetahuan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sebelumnya</w:t>
            </w:r>
            <w:proofErr w:type="spellEnd"/>
          </w:p>
        </w:tc>
        <w:tc>
          <w:tcPr>
            <w:tcW w:w="1275"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t>Elicit</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Sebuah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pertanyaan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atau</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isu</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disajikan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peserta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didik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menerangkan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atau</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memprediksikan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Materi</w:t>
            </w:r>
            <w:proofErr w:type="spellEnd"/>
            <w:r w:rsidRPr="00CE7257">
              <w:rPr>
                <w:rFonts w:ascii="Palatino Linotype" w:hAnsi="Palatino Linotype"/>
                <w:sz w:val="24"/>
                <w:szCs w:val="24"/>
              </w:rPr>
              <w:t xml:space="preserve"> yang </w:t>
            </w:r>
            <w:proofErr w:type="spellStart"/>
            <w:r w:rsidRPr="00CE7257">
              <w:rPr>
                <w:rFonts w:ascii="Palatino Linotype" w:hAnsi="Palatino Linotype"/>
                <w:sz w:val="24"/>
                <w:szCs w:val="24"/>
              </w:rPr>
              <w:t>harus</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dikuasai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disajikan</w:t>
            </w:r>
            <w:proofErr w:type="spellEnd"/>
            <w:r w:rsidRPr="00CE7257">
              <w:rPr>
                <w:rFonts w:ascii="Palatino Linotype" w:hAnsi="Palatino Linotype"/>
                <w:sz w:val="24"/>
                <w:szCs w:val="24"/>
              </w:rPr>
              <w:t>.</w:t>
            </w:r>
          </w:p>
        </w:tc>
      </w:tr>
      <w:tr w:rsidR="008414EF" w:rsidRPr="00CE7257" w:rsidTr="0034183D">
        <w:tc>
          <w:tcPr>
            <w:tcW w:w="709"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t>3.</w:t>
            </w:r>
          </w:p>
        </w:tc>
        <w:tc>
          <w:tcPr>
            <w:tcW w:w="2127" w:type="dxa"/>
          </w:tcPr>
          <w:p w:rsidR="008414EF" w:rsidRPr="00CE7257" w:rsidRDefault="008414EF" w:rsidP="00B51CE1">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Mengeksplorasi</w:t>
            </w:r>
            <w:proofErr w:type="spellEnd"/>
          </w:p>
        </w:tc>
        <w:tc>
          <w:tcPr>
            <w:tcW w:w="1275"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t>Explore</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Sebuah</w:t>
            </w:r>
            <w:proofErr w:type="spellEnd"/>
            <w:r w:rsidRPr="00CE7257">
              <w:rPr>
                <w:rFonts w:ascii="Palatino Linotype" w:hAnsi="Palatino Linotype"/>
                <w:sz w:val="24"/>
                <w:szCs w:val="24"/>
              </w:rPr>
              <w:t xml:space="preserve"> model </w:t>
            </w:r>
            <w:proofErr w:type="spellStart"/>
            <w:r w:rsidRPr="00CE7257">
              <w:rPr>
                <w:rFonts w:ascii="Palatino Linotype" w:hAnsi="Palatino Linotype"/>
                <w:sz w:val="24"/>
                <w:szCs w:val="24"/>
              </w:rPr>
              <w:t>atau</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tugas</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disediakan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sumber</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didefinisikan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Peserta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didik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mengeksplorasi</w:t>
            </w:r>
            <w:proofErr w:type="spellEnd"/>
            <w:r w:rsidRPr="00CE7257">
              <w:rPr>
                <w:rFonts w:ascii="Palatino Linotype" w:hAnsi="Palatino Linotype"/>
                <w:sz w:val="24"/>
                <w:szCs w:val="24"/>
              </w:rPr>
              <w:t xml:space="preserve"> model </w:t>
            </w:r>
            <w:proofErr w:type="spellStart"/>
            <w:r w:rsidRPr="00CE7257">
              <w:rPr>
                <w:rFonts w:ascii="Palatino Linotype" w:hAnsi="Palatino Linotype"/>
                <w:sz w:val="24"/>
                <w:szCs w:val="24"/>
              </w:rPr>
              <w:t>atau</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soal</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sebagai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respon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berpikir</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kritis</w:t>
            </w:r>
            <w:proofErr w:type="spellEnd"/>
            <w:r w:rsidRPr="00CE7257">
              <w:rPr>
                <w:rFonts w:ascii="Palatino Linotype" w:hAnsi="Palatino Linotype"/>
                <w:sz w:val="24"/>
                <w:szCs w:val="24"/>
              </w:rPr>
              <w:t>.</w:t>
            </w:r>
          </w:p>
        </w:tc>
      </w:tr>
      <w:tr w:rsidR="008414EF" w:rsidRPr="00CE7257" w:rsidTr="0034183D">
        <w:tc>
          <w:tcPr>
            <w:tcW w:w="709"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t>4.</w:t>
            </w:r>
          </w:p>
        </w:tc>
        <w:tc>
          <w:tcPr>
            <w:tcW w:w="2127" w:type="dxa"/>
          </w:tcPr>
          <w:p w:rsidR="008414EF" w:rsidRPr="00CE7257" w:rsidRDefault="008414EF" w:rsidP="00B51CE1">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Membentuk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pemahaman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lastRenderedPageBreak/>
              <w:t>konsep</w:t>
            </w:r>
            <w:proofErr w:type="spellEnd"/>
          </w:p>
        </w:tc>
        <w:tc>
          <w:tcPr>
            <w:tcW w:w="1275"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lastRenderedPageBreak/>
              <w:t>Explain</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Pertanyaan</w:t>
            </w:r>
            <w:proofErr w:type="spellEnd"/>
            <w:r w:rsidRPr="00CE7257">
              <w:rPr>
                <w:rFonts w:ascii="Palatino Linotype" w:hAnsi="Palatino Linotype"/>
                <w:sz w:val="24"/>
                <w:szCs w:val="24"/>
              </w:rPr>
              <w:t xml:space="preserve"> yang </w:t>
            </w:r>
            <w:proofErr w:type="spellStart"/>
            <w:r w:rsidRPr="00CE7257">
              <w:rPr>
                <w:rFonts w:ascii="Palatino Linotype" w:hAnsi="Palatino Linotype"/>
                <w:sz w:val="24"/>
                <w:szCs w:val="24"/>
              </w:rPr>
              <w:t>mengarah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pada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berpikir</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kritis</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untuk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mengidentifikasi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lastRenderedPageBreak/>
              <w:t>konsep</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pemahaman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akan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konsep</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dibangun</w:t>
            </w:r>
            <w:proofErr w:type="spellEnd"/>
            <w:r w:rsidRPr="00CE7257">
              <w:rPr>
                <w:rFonts w:ascii="Palatino Linotype" w:hAnsi="Palatino Linotype"/>
                <w:sz w:val="24"/>
                <w:szCs w:val="24"/>
              </w:rPr>
              <w:t xml:space="preserve">. </w:t>
            </w:r>
          </w:p>
        </w:tc>
      </w:tr>
      <w:tr w:rsidR="008414EF" w:rsidRPr="00CE7257" w:rsidTr="0034183D">
        <w:tc>
          <w:tcPr>
            <w:tcW w:w="709"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lastRenderedPageBreak/>
              <w:t>5.</w:t>
            </w:r>
          </w:p>
        </w:tc>
        <w:tc>
          <w:tcPr>
            <w:tcW w:w="2127" w:type="dxa"/>
          </w:tcPr>
          <w:p w:rsidR="008414EF" w:rsidRPr="00CE7257" w:rsidRDefault="008414EF" w:rsidP="00B51CE1">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Praktek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mengaplikasikan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pengetahuan</w:t>
            </w:r>
            <w:proofErr w:type="spellEnd"/>
          </w:p>
        </w:tc>
        <w:tc>
          <w:tcPr>
            <w:tcW w:w="1275"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t>Elaborate</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Keterampilan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untuk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memecahkan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soal-soal</w:t>
            </w:r>
            <w:proofErr w:type="spellEnd"/>
            <w:r w:rsidRPr="00CE7257">
              <w:rPr>
                <w:rFonts w:ascii="Palatino Linotype" w:hAnsi="Palatino Linotype"/>
                <w:sz w:val="24"/>
                <w:szCs w:val="24"/>
              </w:rPr>
              <w:t xml:space="preserve"> yang </w:t>
            </w:r>
            <w:proofErr w:type="spellStart"/>
            <w:r w:rsidRPr="00CE7257">
              <w:rPr>
                <w:rFonts w:ascii="Palatino Linotype" w:hAnsi="Palatino Linotype"/>
                <w:sz w:val="24"/>
                <w:szCs w:val="24"/>
              </w:rPr>
              <w:t>mengarah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pada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aplikasi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pengetahuan</w:t>
            </w:r>
            <w:proofErr w:type="spellEnd"/>
            <w:r w:rsidRPr="00CE7257">
              <w:rPr>
                <w:rFonts w:ascii="Palatino Linotype" w:hAnsi="Palatino Linotype"/>
                <w:sz w:val="24"/>
                <w:szCs w:val="24"/>
              </w:rPr>
              <w:t>.</w:t>
            </w:r>
          </w:p>
        </w:tc>
      </w:tr>
      <w:tr w:rsidR="008414EF" w:rsidRPr="00CE7257" w:rsidTr="0034183D">
        <w:tc>
          <w:tcPr>
            <w:tcW w:w="709"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t>6.</w:t>
            </w:r>
          </w:p>
        </w:tc>
        <w:tc>
          <w:tcPr>
            <w:tcW w:w="2127" w:type="dxa"/>
          </w:tcPr>
          <w:p w:rsidR="008414EF" w:rsidRPr="00CE7257" w:rsidRDefault="008414EF" w:rsidP="00B51CE1">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Mengaplikasikan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pengetahuan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dalam</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konsep</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baru</w:t>
            </w:r>
            <w:proofErr w:type="spellEnd"/>
          </w:p>
        </w:tc>
        <w:tc>
          <w:tcPr>
            <w:tcW w:w="1275" w:type="dxa"/>
            <w:vAlign w:val="center"/>
          </w:tcPr>
          <w:p w:rsidR="008414EF" w:rsidRPr="00CE7257" w:rsidRDefault="008414EF" w:rsidP="00B51CE1">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t xml:space="preserve">Elaborate </w:t>
            </w:r>
            <w:proofErr w:type="spellStart"/>
            <w:r w:rsidRPr="00CE7257">
              <w:rPr>
                <w:rFonts w:ascii="Palatino Linotype" w:hAnsi="Palatino Linotype"/>
                <w:i/>
                <w:sz w:val="24"/>
                <w:szCs w:val="24"/>
              </w:rPr>
              <w:t>dan</w:t>
            </w:r>
            <w:proofErr w:type="spellEnd"/>
            <w:r w:rsidRPr="00CE7257">
              <w:rPr>
                <w:rFonts w:ascii="Palatino Linotype" w:hAnsi="Palatino Linotype"/>
                <w:i/>
                <w:sz w:val="24"/>
                <w:szCs w:val="24"/>
              </w:rPr>
              <w:t xml:space="preserve"> Extend</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Masalah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perluasan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masalah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memerlukan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sintesis</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transfer.</w:t>
            </w:r>
          </w:p>
        </w:tc>
      </w:tr>
      <w:tr w:rsidR="008414EF" w:rsidRPr="00CE7257" w:rsidTr="0034183D">
        <w:tc>
          <w:tcPr>
            <w:tcW w:w="709" w:type="dxa"/>
            <w:vAlign w:val="center"/>
          </w:tcPr>
          <w:p w:rsidR="008414EF" w:rsidRPr="00CE7257" w:rsidRDefault="008414EF" w:rsidP="008414EF">
            <w:pPr>
              <w:pStyle w:val="ListParagraph"/>
              <w:tabs>
                <w:tab w:val="left" w:pos="1276"/>
              </w:tabs>
              <w:ind w:left="0"/>
              <w:contextualSpacing w:val="0"/>
              <w:jc w:val="center"/>
              <w:rPr>
                <w:rFonts w:ascii="Palatino Linotype" w:hAnsi="Palatino Linotype"/>
                <w:sz w:val="24"/>
                <w:szCs w:val="24"/>
              </w:rPr>
            </w:pPr>
            <w:r w:rsidRPr="00CE7257">
              <w:rPr>
                <w:rFonts w:ascii="Palatino Linotype" w:hAnsi="Palatino Linotype"/>
                <w:sz w:val="24"/>
                <w:szCs w:val="24"/>
              </w:rPr>
              <w:t>7.</w:t>
            </w:r>
          </w:p>
        </w:tc>
        <w:tc>
          <w:tcPr>
            <w:tcW w:w="2127"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Melakukan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refleksi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dalam</w:t>
            </w:r>
            <w:proofErr w:type="spellEnd"/>
            <w:r w:rsidRPr="00CE7257">
              <w:rPr>
                <w:rFonts w:ascii="Palatino Linotype" w:hAnsi="Palatino Linotype"/>
                <w:sz w:val="24"/>
                <w:szCs w:val="24"/>
              </w:rPr>
              <w:t xml:space="preserve"> proses</w:t>
            </w:r>
          </w:p>
        </w:tc>
        <w:tc>
          <w:tcPr>
            <w:tcW w:w="1275" w:type="dxa"/>
            <w:vAlign w:val="center"/>
          </w:tcPr>
          <w:p w:rsidR="008414EF" w:rsidRPr="00CE7257" w:rsidRDefault="008414EF" w:rsidP="008414EF">
            <w:pPr>
              <w:pStyle w:val="ListParagraph"/>
              <w:tabs>
                <w:tab w:val="left" w:pos="1276"/>
              </w:tabs>
              <w:ind w:left="0"/>
              <w:contextualSpacing w:val="0"/>
              <w:jc w:val="center"/>
              <w:rPr>
                <w:rFonts w:ascii="Palatino Linotype" w:hAnsi="Palatino Linotype"/>
                <w:i/>
                <w:sz w:val="24"/>
                <w:szCs w:val="24"/>
              </w:rPr>
            </w:pPr>
            <w:r w:rsidRPr="00CE7257">
              <w:rPr>
                <w:rFonts w:ascii="Palatino Linotype" w:hAnsi="Palatino Linotype"/>
                <w:i/>
                <w:sz w:val="24"/>
                <w:szCs w:val="24"/>
              </w:rPr>
              <w:t>Evaluate</w:t>
            </w:r>
          </w:p>
        </w:tc>
        <w:tc>
          <w:tcPr>
            <w:tcW w:w="4395" w:type="dxa"/>
          </w:tcPr>
          <w:p w:rsidR="008414EF" w:rsidRPr="00CE7257" w:rsidRDefault="008414EF" w:rsidP="008414EF">
            <w:pPr>
              <w:pStyle w:val="ListParagraph"/>
              <w:tabs>
                <w:tab w:val="left" w:pos="1276"/>
              </w:tabs>
              <w:ind w:left="0"/>
              <w:contextualSpacing w:val="0"/>
              <w:rPr>
                <w:rFonts w:ascii="Palatino Linotype" w:hAnsi="Palatino Linotype"/>
                <w:sz w:val="24"/>
                <w:szCs w:val="24"/>
              </w:rPr>
            </w:pPr>
            <w:proofErr w:type="spellStart"/>
            <w:r w:rsidRPr="00CE7257">
              <w:rPr>
                <w:rFonts w:ascii="Palatino Linotype" w:hAnsi="Palatino Linotype"/>
                <w:sz w:val="24"/>
                <w:szCs w:val="24"/>
              </w:rPr>
              <w:t>Penyelesaian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masalah</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jawaban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pertanyaan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diintegrasi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dengan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konsep</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Pembelajaran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peforma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dinilai</w:t>
            </w:r>
            <w:proofErr w:type="spellEnd"/>
            <w:r w:rsidRPr="00CE7257">
              <w:rPr>
                <w:rFonts w:ascii="Palatino Linotype" w:hAnsi="Palatino Linotype"/>
                <w:sz w:val="24"/>
                <w:szCs w:val="24"/>
              </w:rPr>
              <w:t>.</w:t>
            </w:r>
          </w:p>
        </w:tc>
      </w:tr>
    </w:tbl>
    <w:p w:rsidR="008414EF" w:rsidRPr="00CE7257" w:rsidRDefault="008414EF" w:rsidP="008414EF">
      <w:pPr>
        <w:jc w:val="both"/>
        <w:rPr>
          <w:rFonts w:ascii="Palatino Linotype" w:hAnsi="Palatino Linotype"/>
          <w:sz w:val="24"/>
          <w:szCs w:val="24"/>
          <w:lang w:val="en-US"/>
        </w:rPr>
      </w:pPr>
    </w:p>
    <w:p w:rsidR="00AA7637" w:rsidRPr="00CE7257" w:rsidRDefault="00195B39" w:rsidP="00195B39">
      <w:pPr>
        <w:tabs>
          <w:tab w:val="left" w:pos="3600"/>
        </w:tabs>
        <w:spacing w:after="240" w:line="276" w:lineRule="auto"/>
        <w:jc w:val="both"/>
        <w:rPr>
          <w:rFonts w:ascii="Palatino Linotype" w:hAnsi="Palatino Linotype"/>
          <w:sz w:val="24"/>
          <w:szCs w:val="24"/>
          <w:lang w:val="en-US"/>
        </w:rPr>
      </w:pPr>
      <w:r w:rsidRPr="00CE7257">
        <w:rPr>
          <w:rFonts w:ascii="Palatino Linotype" w:hAnsi="Palatino Linotype"/>
          <w:sz w:val="24"/>
          <w:szCs w:val="24"/>
        </w:rPr>
        <w:t xml:space="preserve">Peran guru dalam pembelajaran </w:t>
      </w:r>
      <w:r w:rsidRPr="00CE7257">
        <w:rPr>
          <w:rFonts w:ascii="Palatino Linotype" w:hAnsi="Palatino Linotype"/>
          <w:i/>
          <w:sz w:val="24"/>
          <w:szCs w:val="24"/>
        </w:rPr>
        <w:t>Process Oriented Guided Inquiry Learning</w:t>
      </w:r>
      <w:r w:rsidR="00CE7257">
        <w:rPr>
          <w:rFonts w:ascii="Palatino Linotype" w:hAnsi="Palatino Linotype"/>
          <w:sz w:val="24"/>
          <w:szCs w:val="24"/>
          <w:lang w:val="en-US"/>
        </w:rPr>
        <w:t xml:space="preserve"> </w:t>
      </w:r>
      <w:r w:rsidRPr="00CE7257">
        <w:rPr>
          <w:rFonts w:ascii="Palatino Linotype" w:hAnsi="Palatino Linotype"/>
          <w:sz w:val="24"/>
          <w:szCs w:val="24"/>
        </w:rPr>
        <w:t>menurut Hanson</w:t>
      </w:r>
      <w:sdt>
        <w:sdtPr>
          <w:rPr>
            <w:rFonts w:ascii="Palatino Linotype" w:hAnsi="Palatino Linotype"/>
            <w:sz w:val="24"/>
            <w:szCs w:val="24"/>
          </w:rPr>
          <w:id w:val="386693969"/>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 CITATION Fit17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 xml:space="preserve"> (Fitriani, 2017)</w:t>
          </w:r>
          <w:r w:rsidRPr="00CE7257">
            <w:rPr>
              <w:rFonts w:ascii="Palatino Linotype" w:hAnsi="Palatino Linotype"/>
              <w:sz w:val="24"/>
              <w:szCs w:val="24"/>
            </w:rPr>
            <w:fldChar w:fldCharType="end"/>
          </w:r>
        </w:sdtContent>
      </w:sdt>
      <w:r w:rsidR="0086671F" w:rsidRPr="00CE7257">
        <w:rPr>
          <w:rFonts w:ascii="Palatino Linotype" w:hAnsi="Palatino Linotype"/>
          <w:sz w:val="24"/>
          <w:szCs w:val="24"/>
        </w:rPr>
        <w:t xml:space="preserve"> diantaranya</w:t>
      </w:r>
      <w:r w:rsidR="0086671F" w:rsidRPr="00CE7257">
        <w:rPr>
          <w:rFonts w:ascii="Palatino Linotype" w:hAnsi="Palatino Linotype"/>
          <w:sz w:val="24"/>
          <w:szCs w:val="24"/>
          <w:lang w:val="en-US"/>
        </w:rPr>
        <w:t xml:space="preserve"> </w:t>
      </w:r>
      <w:proofErr w:type="spellStart"/>
      <w:r w:rsidR="0086671F" w:rsidRPr="00CE7257">
        <w:rPr>
          <w:rFonts w:ascii="Palatino Linotype" w:hAnsi="Palatino Linotype"/>
          <w:sz w:val="24"/>
          <w:szCs w:val="24"/>
          <w:lang w:val="en-US"/>
        </w:rPr>
        <w:t>yaitu</w:t>
      </w:r>
      <w:proofErr w:type="spellEnd"/>
      <w:r w:rsidRPr="00CE7257">
        <w:rPr>
          <w:rFonts w:ascii="Palatino Linotype" w:hAnsi="Palatino Linotype"/>
          <w:sz w:val="24"/>
          <w:szCs w:val="24"/>
          <w:lang w:val="en-US"/>
        </w:rPr>
        <w:t xml:space="preserve"> </w:t>
      </w:r>
      <w:r w:rsidR="0086671F" w:rsidRPr="00CE7257">
        <w:rPr>
          <w:rFonts w:ascii="Palatino Linotype" w:hAnsi="Palatino Linotype"/>
          <w:sz w:val="24"/>
          <w:szCs w:val="24"/>
          <w:lang w:val="en-US"/>
        </w:rPr>
        <w:t>s</w:t>
      </w:r>
      <w:r w:rsidRPr="00CE7257">
        <w:rPr>
          <w:rFonts w:ascii="Palatino Linotype" w:hAnsi="Palatino Linotype"/>
          <w:sz w:val="24"/>
          <w:szCs w:val="24"/>
        </w:rPr>
        <w:t>ebagai pemimpin,</w:t>
      </w:r>
      <w:r w:rsidR="0086671F" w:rsidRPr="00CE7257">
        <w:rPr>
          <w:rFonts w:ascii="Palatino Linotype" w:hAnsi="Palatino Linotype"/>
          <w:sz w:val="24"/>
          <w:szCs w:val="24"/>
          <w:lang w:val="en-US"/>
        </w:rPr>
        <w:t xml:space="preserve"> </w:t>
      </w:r>
      <w:r w:rsidRPr="00CE7257">
        <w:rPr>
          <w:rFonts w:ascii="Palatino Linotype" w:hAnsi="Palatino Linotype"/>
          <w:sz w:val="24"/>
          <w:szCs w:val="24"/>
        </w:rPr>
        <w:t>pengamat,</w:t>
      </w:r>
      <w:r w:rsidR="0086671F" w:rsidRPr="00CE7257">
        <w:rPr>
          <w:rFonts w:ascii="Palatino Linotype" w:hAnsi="Palatino Linotype"/>
          <w:sz w:val="24"/>
          <w:szCs w:val="24"/>
          <w:lang w:val="en-US"/>
        </w:rPr>
        <w:t xml:space="preserve"> </w:t>
      </w:r>
      <w:r w:rsidRPr="00CE7257">
        <w:rPr>
          <w:rFonts w:ascii="Palatino Linotype" w:hAnsi="Palatino Linotype"/>
          <w:sz w:val="24"/>
          <w:szCs w:val="24"/>
        </w:rPr>
        <w:t>fasilitator</w:t>
      </w:r>
      <w:r w:rsidRPr="00CE7257">
        <w:rPr>
          <w:rFonts w:ascii="Palatino Linotype" w:hAnsi="Palatino Linotype"/>
          <w:sz w:val="24"/>
          <w:szCs w:val="24"/>
          <w:lang w:val="en-US"/>
        </w:rPr>
        <w:t xml:space="preserve">, </w:t>
      </w:r>
      <w:proofErr w:type="spellStart"/>
      <w:r w:rsidR="0086671F" w:rsidRPr="00CE7257">
        <w:rPr>
          <w:rFonts w:ascii="Palatino Linotype" w:hAnsi="Palatino Linotype"/>
          <w:sz w:val="24"/>
          <w:szCs w:val="24"/>
          <w:lang w:val="en-US"/>
        </w:rPr>
        <w:t>dan</w:t>
      </w:r>
      <w:proofErr w:type="spellEnd"/>
      <w:r w:rsidR="0086671F" w:rsidRPr="00CE7257">
        <w:rPr>
          <w:rFonts w:ascii="Palatino Linotype" w:hAnsi="Palatino Linotype"/>
          <w:sz w:val="24"/>
          <w:szCs w:val="24"/>
          <w:lang w:val="en-US"/>
        </w:rPr>
        <w:t xml:space="preserve"> </w:t>
      </w:r>
      <w:r w:rsidRPr="00CE7257">
        <w:rPr>
          <w:rFonts w:ascii="Palatino Linotype" w:hAnsi="Palatino Linotype"/>
          <w:sz w:val="24"/>
          <w:szCs w:val="24"/>
        </w:rPr>
        <w:t>evaluator</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Di dalam kelas yang menggunakan model pembelajaran </w:t>
      </w:r>
      <w:r w:rsidRPr="00CE7257">
        <w:rPr>
          <w:rFonts w:ascii="Palatino Linotype" w:hAnsi="Palatino Linotype"/>
          <w:i/>
          <w:sz w:val="24"/>
          <w:szCs w:val="24"/>
        </w:rPr>
        <w:t>Process Oriented Guided Inquiry Learning</w:t>
      </w:r>
      <w:r w:rsidRPr="00CE7257">
        <w:rPr>
          <w:rFonts w:ascii="Palatino Linotype" w:hAnsi="Palatino Linotype"/>
          <w:sz w:val="24"/>
          <w:szCs w:val="24"/>
        </w:rPr>
        <w:t xml:space="preserve"> hampir seluruh waktu peserta didik bekerja dalam kelompok. Pada setiap pertemuan masing-masing anggota kelompok diberikan sebuah peran. Penetapan peran akan berbeda pada setiap pertemuan, hal tersebut bertujuan agar mereka saling memberikan kontribusi untuk menyelesaikan masalah dan memiliki tanggung jawab khusus. Peran umum siswa di dalam kelas menurut Hanson </w:t>
      </w:r>
      <w:sdt>
        <w:sdtPr>
          <w:rPr>
            <w:rFonts w:ascii="Palatino Linotype" w:hAnsi="Palatino Linotype"/>
            <w:sz w:val="24"/>
            <w:szCs w:val="24"/>
          </w:rPr>
          <w:id w:val="-1715275561"/>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 CITATION Fit17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(Fitriani, 2017)</w:t>
          </w:r>
          <w:r w:rsidRPr="00CE7257">
            <w:rPr>
              <w:rFonts w:ascii="Palatino Linotype" w:hAnsi="Palatino Linotype"/>
              <w:sz w:val="24"/>
              <w:szCs w:val="24"/>
            </w:rPr>
            <w:fldChar w:fldCharType="end"/>
          </w:r>
        </w:sdtContent>
      </w:sdt>
      <w:r w:rsidR="0086671F" w:rsidRPr="00CE7257">
        <w:rPr>
          <w:rFonts w:ascii="Palatino Linotype" w:hAnsi="Palatino Linotype"/>
          <w:sz w:val="24"/>
          <w:szCs w:val="24"/>
        </w:rPr>
        <w:t xml:space="preserve"> yaitu</w:t>
      </w:r>
      <w:r w:rsidR="0086671F" w:rsidRPr="00CE7257">
        <w:rPr>
          <w:rFonts w:ascii="Palatino Linotype" w:hAnsi="Palatino Linotype"/>
          <w:sz w:val="24"/>
          <w:szCs w:val="24"/>
          <w:lang w:val="en-US"/>
        </w:rPr>
        <w:t xml:space="preserve"> </w:t>
      </w:r>
      <w:proofErr w:type="spellStart"/>
      <w:r w:rsidR="0086671F" w:rsidRPr="00CE7257">
        <w:rPr>
          <w:rFonts w:ascii="Palatino Linotype" w:hAnsi="Palatino Linotype"/>
          <w:sz w:val="24"/>
          <w:szCs w:val="24"/>
          <w:lang w:val="en-US"/>
        </w:rPr>
        <w:t>sebagai</w:t>
      </w:r>
      <w:proofErr w:type="spellEnd"/>
      <w:r w:rsidR="0086671F" w:rsidRPr="00CE7257">
        <w:rPr>
          <w:rFonts w:ascii="Palatino Linotype" w:hAnsi="Palatino Linotype"/>
          <w:sz w:val="24"/>
          <w:szCs w:val="24"/>
          <w:lang w:val="en-US"/>
        </w:rPr>
        <w:t xml:space="preserve"> </w:t>
      </w:r>
      <w:r w:rsidR="0086671F" w:rsidRPr="00CE7257">
        <w:rPr>
          <w:rFonts w:ascii="Palatino Linotype" w:hAnsi="Palatino Linotype"/>
          <w:i/>
          <w:sz w:val="24"/>
          <w:szCs w:val="24"/>
          <w:lang w:val="en-US"/>
        </w:rPr>
        <w:t>m</w:t>
      </w:r>
      <w:r w:rsidRPr="00CE7257">
        <w:rPr>
          <w:rFonts w:ascii="Palatino Linotype" w:hAnsi="Palatino Linotype"/>
          <w:i/>
          <w:sz w:val="24"/>
          <w:szCs w:val="24"/>
        </w:rPr>
        <w:t>anager</w:t>
      </w:r>
      <w:r w:rsidRPr="00CE7257">
        <w:rPr>
          <w:rFonts w:ascii="Palatino Linotype" w:hAnsi="Palatino Linotype"/>
          <w:sz w:val="24"/>
          <w:szCs w:val="24"/>
        </w:rPr>
        <w:t>,</w:t>
      </w:r>
      <w:r w:rsidRPr="00CE7257">
        <w:rPr>
          <w:rFonts w:ascii="Palatino Linotype" w:hAnsi="Palatino Linotype"/>
          <w:sz w:val="24"/>
          <w:szCs w:val="24"/>
          <w:lang w:val="en-US"/>
        </w:rPr>
        <w:t xml:space="preserve"> </w:t>
      </w:r>
      <w:r w:rsidR="0086671F" w:rsidRPr="00CE7257">
        <w:rPr>
          <w:rFonts w:ascii="Palatino Linotype" w:hAnsi="Palatino Linotype"/>
          <w:i/>
          <w:sz w:val="24"/>
          <w:szCs w:val="24"/>
          <w:lang w:val="en-US"/>
        </w:rPr>
        <w:t>r</w:t>
      </w:r>
      <w:r w:rsidRPr="00CE7257">
        <w:rPr>
          <w:rFonts w:ascii="Palatino Linotype" w:hAnsi="Palatino Linotype"/>
          <w:i/>
          <w:sz w:val="24"/>
          <w:szCs w:val="24"/>
        </w:rPr>
        <w:t>ecorder</w:t>
      </w:r>
      <w:r w:rsidRPr="00CE7257">
        <w:rPr>
          <w:rFonts w:ascii="Palatino Linotype" w:hAnsi="Palatino Linotype"/>
          <w:sz w:val="24"/>
          <w:szCs w:val="24"/>
        </w:rPr>
        <w:t>,</w:t>
      </w:r>
      <w:r w:rsidRPr="00CE7257">
        <w:rPr>
          <w:rFonts w:ascii="Palatino Linotype" w:hAnsi="Palatino Linotype"/>
          <w:sz w:val="24"/>
          <w:szCs w:val="24"/>
          <w:lang w:val="en-US"/>
        </w:rPr>
        <w:t xml:space="preserve"> </w:t>
      </w:r>
      <w:r w:rsidR="0086671F" w:rsidRPr="00CE7257">
        <w:rPr>
          <w:rFonts w:ascii="Palatino Linotype" w:hAnsi="Palatino Linotype"/>
          <w:i/>
          <w:sz w:val="24"/>
          <w:szCs w:val="24"/>
          <w:lang w:val="en-US"/>
        </w:rPr>
        <w:t>p</w:t>
      </w:r>
      <w:r w:rsidRPr="00CE7257">
        <w:rPr>
          <w:rFonts w:ascii="Palatino Linotype" w:hAnsi="Palatino Linotype"/>
          <w:i/>
          <w:sz w:val="24"/>
          <w:szCs w:val="24"/>
        </w:rPr>
        <w:t>resenter</w:t>
      </w:r>
      <w:r w:rsidRPr="00CE7257">
        <w:rPr>
          <w:rFonts w:ascii="Palatino Linotype" w:hAnsi="Palatino Linotype"/>
          <w:sz w:val="24"/>
          <w:szCs w:val="24"/>
          <w:lang w:val="en-US"/>
        </w:rPr>
        <w:t xml:space="preserve">, </w:t>
      </w:r>
      <w:r w:rsidR="0086671F" w:rsidRPr="00CE7257">
        <w:rPr>
          <w:rFonts w:ascii="Palatino Linotype" w:hAnsi="Palatino Linotype"/>
          <w:i/>
          <w:sz w:val="24"/>
          <w:szCs w:val="24"/>
          <w:lang w:val="en-US"/>
        </w:rPr>
        <w:t>r</w:t>
      </w:r>
      <w:r w:rsidRPr="00CE7257">
        <w:rPr>
          <w:rFonts w:ascii="Palatino Linotype" w:hAnsi="Palatino Linotype"/>
          <w:i/>
          <w:sz w:val="24"/>
          <w:szCs w:val="24"/>
        </w:rPr>
        <w:t>eflector</w:t>
      </w:r>
      <w:r w:rsidRPr="00CE7257">
        <w:rPr>
          <w:rFonts w:ascii="Palatino Linotype" w:hAnsi="Palatino Linotype"/>
          <w:sz w:val="24"/>
          <w:szCs w:val="24"/>
          <w:lang w:val="en-US"/>
        </w:rPr>
        <w:t>.</w:t>
      </w:r>
    </w:p>
    <w:p w:rsidR="00195B39" w:rsidRPr="00CE7257" w:rsidRDefault="00EA325D" w:rsidP="00195B39">
      <w:pPr>
        <w:numPr>
          <w:ilvl w:val="0"/>
          <w:numId w:val="4"/>
        </w:numPr>
        <w:spacing w:after="240"/>
        <w:ind w:left="378"/>
        <w:jc w:val="both"/>
        <w:rPr>
          <w:rFonts w:ascii="Palatino Linotype" w:eastAsia="Palatino Linotype" w:hAnsi="Palatino Linotype" w:cs="Palatino Linotype"/>
          <w:b/>
          <w:sz w:val="24"/>
          <w:szCs w:val="24"/>
        </w:rPr>
      </w:pPr>
      <w:proofErr w:type="spellStart"/>
      <w:r w:rsidRPr="00CE7257">
        <w:rPr>
          <w:rFonts w:ascii="Palatino Linotype" w:eastAsia="Palatino Linotype" w:hAnsi="Palatino Linotype" w:cs="Palatino Linotype"/>
          <w:b/>
          <w:sz w:val="24"/>
          <w:szCs w:val="24"/>
          <w:lang w:val="en-US"/>
        </w:rPr>
        <w:t>Metodologi</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Penelitian</w:t>
      </w:r>
      <w:proofErr w:type="spellEnd"/>
    </w:p>
    <w:p w:rsidR="00195B39" w:rsidRPr="00CE7257" w:rsidRDefault="00195B39" w:rsidP="00195B39">
      <w:pPr>
        <w:numPr>
          <w:ilvl w:val="1"/>
          <w:numId w:val="4"/>
        </w:numPr>
        <w:spacing w:after="240"/>
        <w:ind w:left="567" w:hanging="543"/>
        <w:jc w:val="both"/>
        <w:rPr>
          <w:rFonts w:ascii="Palatino Linotype" w:eastAsia="Palatino Linotype" w:hAnsi="Palatino Linotype" w:cs="Palatino Linotype"/>
          <w:b/>
          <w:sz w:val="24"/>
          <w:szCs w:val="24"/>
        </w:rPr>
      </w:pPr>
      <w:proofErr w:type="spellStart"/>
      <w:r w:rsidRPr="00CE7257">
        <w:rPr>
          <w:rFonts w:ascii="Palatino Linotype" w:eastAsia="Palatino Linotype" w:hAnsi="Palatino Linotype" w:cs="Palatino Linotype"/>
          <w:b/>
          <w:sz w:val="24"/>
          <w:szCs w:val="24"/>
          <w:lang w:val="en-US"/>
        </w:rPr>
        <w:t>Metode</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Penelitian</w:t>
      </w:r>
      <w:proofErr w:type="spellEnd"/>
    </w:p>
    <w:p w:rsidR="00195B39" w:rsidRPr="00CE7257" w:rsidRDefault="00195B39" w:rsidP="00195B39">
      <w:pPr>
        <w:tabs>
          <w:tab w:val="left" w:pos="3600"/>
        </w:tabs>
        <w:spacing w:after="240" w:line="276" w:lineRule="auto"/>
        <w:jc w:val="both"/>
        <w:rPr>
          <w:rFonts w:ascii="Palatino Linotype" w:hAnsi="Palatino Linotype"/>
          <w:sz w:val="24"/>
          <w:szCs w:val="24"/>
          <w:lang w:val="en-US"/>
        </w:rPr>
      </w:pPr>
      <w:r w:rsidRPr="00CE7257">
        <w:rPr>
          <w:rFonts w:ascii="Palatino Linotype" w:hAnsi="Palatino Linotype"/>
          <w:sz w:val="24"/>
          <w:szCs w:val="24"/>
        </w:rPr>
        <w:t xml:space="preserve">Metode penelitian ini adalah </w:t>
      </w:r>
      <w:r w:rsidRPr="00CE7257">
        <w:rPr>
          <w:rFonts w:ascii="Palatino Linotype" w:hAnsi="Palatino Linotype"/>
          <w:i/>
          <w:sz w:val="24"/>
          <w:szCs w:val="24"/>
        </w:rPr>
        <w:t xml:space="preserve">Quasi Eksperimen </w:t>
      </w:r>
      <w:r w:rsidRPr="00CE7257">
        <w:rPr>
          <w:rFonts w:ascii="Palatino Linotype" w:hAnsi="Palatino Linotype"/>
          <w:sz w:val="24"/>
          <w:szCs w:val="24"/>
        </w:rPr>
        <w:t xml:space="preserve">dan desain yang digunakan adalah </w:t>
      </w:r>
      <w:r w:rsidRPr="00CE7257">
        <w:rPr>
          <w:rFonts w:ascii="Palatino Linotype" w:hAnsi="Palatino Linotype"/>
          <w:i/>
          <w:sz w:val="24"/>
          <w:szCs w:val="24"/>
          <w:lang w:val="en-US"/>
        </w:rPr>
        <w:t xml:space="preserve">The </w:t>
      </w:r>
      <w:r w:rsidRPr="00CE7257">
        <w:rPr>
          <w:rFonts w:ascii="Palatino Linotype" w:hAnsi="Palatino Linotype"/>
          <w:i/>
          <w:sz w:val="24"/>
          <w:szCs w:val="24"/>
        </w:rPr>
        <w:t>Nonequivalent Posttest-</w:t>
      </w:r>
      <w:r w:rsidRPr="00CE7257">
        <w:rPr>
          <w:rFonts w:ascii="Palatino Linotype" w:hAnsi="Palatino Linotype"/>
          <w:i/>
          <w:sz w:val="24"/>
          <w:szCs w:val="24"/>
          <w:lang w:val="en-US"/>
        </w:rPr>
        <w:t>O</w:t>
      </w:r>
      <w:r w:rsidRPr="00CE7257">
        <w:rPr>
          <w:rFonts w:ascii="Palatino Linotype" w:hAnsi="Palatino Linotype"/>
          <w:i/>
          <w:sz w:val="24"/>
          <w:szCs w:val="24"/>
        </w:rPr>
        <w:t xml:space="preserve">nly </w:t>
      </w:r>
      <w:r w:rsidRPr="00CE7257">
        <w:rPr>
          <w:rFonts w:ascii="Palatino Linotype" w:hAnsi="Palatino Linotype"/>
          <w:i/>
          <w:sz w:val="24"/>
          <w:szCs w:val="24"/>
          <w:lang w:val="en-US"/>
        </w:rPr>
        <w:t xml:space="preserve">Control </w:t>
      </w:r>
      <w:r w:rsidRPr="00CE7257">
        <w:rPr>
          <w:rFonts w:ascii="Palatino Linotype" w:hAnsi="Palatino Linotype"/>
          <w:i/>
          <w:sz w:val="24"/>
          <w:szCs w:val="24"/>
        </w:rPr>
        <w:t>Group Design</w:t>
      </w:r>
      <w:r w:rsidRPr="00CE7257">
        <w:rPr>
          <w:rFonts w:ascii="Palatino Linotype" w:hAnsi="Palatino Linotype"/>
          <w:sz w:val="24"/>
          <w:szCs w:val="24"/>
          <w:lang w:val="en-US"/>
        </w:rPr>
        <w:t xml:space="preserve"> </w:t>
      </w:r>
      <w:sdt>
        <w:sdtPr>
          <w:rPr>
            <w:rFonts w:ascii="Palatino Linotype" w:hAnsi="Palatino Linotype"/>
            <w:i/>
            <w:sz w:val="24"/>
            <w:szCs w:val="24"/>
          </w:rPr>
          <w:id w:val="1983350500"/>
          <w:citation/>
        </w:sdtPr>
        <w:sdtEndPr/>
        <w:sdtContent>
          <w:r w:rsidRPr="00CE7257">
            <w:rPr>
              <w:rFonts w:ascii="Palatino Linotype" w:hAnsi="Palatino Linotype"/>
              <w:i/>
              <w:sz w:val="24"/>
              <w:szCs w:val="24"/>
            </w:rPr>
            <w:fldChar w:fldCharType="begin"/>
          </w:r>
          <w:r w:rsidRPr="00CE7257">
            <w:rPr>
              <w:rFonts w:ascii="Palatino Linotype" w:hAnsi="Palatino Linotype"/>
              <w:sz w:val="24"/>
              <w:szCs w:val="24"/>
              <w:lang w:val="en-US"/>
            </w:rPr>
            <w:instrText xml:space="preserve"> CITATION Les17 \l 1033 </w:instrText>
          </w:r>
          <w:r w:rsidRPr="00CE7257">
            <w:rPr>
              <w:rFonts w:ascii="Palatino Linotype" w:hAnsi="Palatino Linotype"/>
              <w:i/>
              <w:sz w:val="24"/>
              <w:szCs w:val="24"/>
            </w:rPr>
            <w:fldChar w:fldCharType="separate"/>
          </w:r>
          <w:r w:rsidRPr="00CE7257">
            <w:rPr>
              <w:rFonts w:ascii="Palatino Linotype" w:hAnsi="Palatino Linotype"/>
              <w:noProof/>
              <w:sz w:val="24"/>
              <w:szCs w:val="24"/>
              <w:lang w:val="en-US"/>
            </w:rPr>
            <w:t xml:space="preserve"> (Lestari &amp; Yudhanegara, 2015)</w:t>
          </w:r>
          <w:r w:rsidRPr="00CE7257">
            <w:rPr>
              <w:rFonts w:ascii="Palatino Linotype" w:hAnsi="Palatino Linotype"/>
              <w:i/>
              <w:sz w:val="24"/>
              <w:szCs w:val="24"/>
            </w:rPr>
            <w:fldChar w:fldCharType="end"/>
          </w:r>
        </w:sdtContent>
      </w:sdt>
      <w:r w:rsidRPr="00CE7257">
        <w:rPr>
          <w:rFonts w:ascii="Palatino Linotype" w:hAnsi="Palatino Linotype"/>
          <w:sz w:val="24"/>
          <w:szCs w:val="24"/>
        </w:rPr>
        <w:t>. Dalam penilitian ini ada dua kelas yang diberikan perlakuan berbeda yaitu kelas eksperimen yang diajarkan dengan</w:t>
      </w:r>
      <w:r w:rsidRPr="00CE7257">
        <w:rPr>
          <w:rFonts w:ascii="Palatino Linotype" w:hAnsi="Palatino Linotype"/>
          <w:sz w:val="24"/>
          <w:szCs w:val="24"/>
          <w:lang w:val="en-US"/>
        </w:rPr>
        <w:t xml:space="preserve"> </w:t>
      </w:r>
      <w:r w:rsidRPr="00CE7257">
        <w:rPr>
          <w:rFonts w:ascii="Palatino Linotype" w:eastAsiaTheme="minorEastAsia" w:hAnsi="Palatino Linotype"/>
          <w:sz w:val="24"/>
          <w:szCs w:val="24"/>
          <w:lang w:val="en-US"/>
        </w:rPr>
        <w:t xml:space="preserve">model </w:t>
      </w:r>
      <w:proofErr w:type="spellStart"/>
      <w:r w:rsidRPr="00CE7257">
        <w:rPr>
          <w:rFonts w:ascii="Palatino Linotype" w:eastAsiaTheme="minorEastAsia" w:hAnsi="Palatino Linotype"/>
          <w:sz w:val="24"/>
          <w:szCs w:val="24"/>
          <w:lang w:val="en-US"/>
        </w:rPr>
        <w:t>pembelajaran</w:t>
      </w:r>
      <w:proofErr w:type="spellEnd"/>
      <w:r w:rsidRPr="00CE7257">
        <w:rPr>
          <w:rFonts w:ascii="Palatino Linotype" w:eastAsiaTheme="minorEastAsia" w:hAnsi="Palatino Linotype"/>
          <w:sz w:val="24"/>
          <w:szCs w:val="24"/>
          <w:lang w:val="en-US"/>
        </w:rPr>
        <w:t xml:space="preserve"> </w:t>
      </w:r>
      <w:r w:rsidRPr="00CE7257">
        <w:rPr>
          <w:rFonts w:ascii="Palatino Linotype" w:hAnsi="Palatino Linotype"/>
          <w:i/>
          <w:sz w:val="24"/>
          <w:szCs w:val="24"/>
        </w:rPr>
        <w:t>Process O</w:t>
      </w:r>
      <w:r w:rsidR="00CE7257">
        <w:rPr>
          <w:rFonts w:ascii="Palatino Linotype" w:hAnsi="Palatino Linotype"/>
          <w:i/>
          <w:sz w:val="24"/>
          <w:szCs w:val="24"/>
        </w:rPr>
        <w:t>riented Guided Inquiry Learning</w:t>
      </w:r>
      <w:r w:rsidRPr="00CE7257">
        <w:rPr>
          <w:rFonts w:ascii="Palatino Linotype" w:hAnsi="Palatino Linotype"/>
          <w:sz w:val="24"/>
          <w:szCs w:val="24"/>
          <w:lang w:val="en-US"/>
        </w:rPr>
        <w:t xml:space="preserve"> </w:t>
      </w:r>
      <w:r w:rsidRPr="00CE7257">
        <w:rPr>
          <w:rFonts w:ascii="Palatino Linotype" w:hAnsi="Palatino Linotype"/>
          <w:sz w:val="24"/>
          <w:szCs w:val="24"/>
        </w:rPr>
        <w:t>dan</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kelas kontrol yang </w:t>
      </w:r>
      <w:proofErr w:type="spellStart"/>
      <w:r w:rsidRPr="00CE7257">
        <w:rPr>
          <w:rFonts w:ascii="Palatino Linotype" w:hAnsi="Palatino Linotype"/>
          <w:sz w:val="24"/>
          <w:szCs w:val="24"/>
          <w:lang w:val="en-US"/>
        </w:rPr>
        <w:t>tidak</w:t>
      </w:r>
      <w:proofErr w:type="spellEnd"/>
      <w:r w:rsidRPr="00CE7257">
        <w:rPr>
          <w:rFonts w:ascii="Palatino Linotype" w:hAnsi="Palatino Linotype"/>
          <w:sz w:val="24"/>
          <w:szCs w:val="24"/>
          <w:lang w:val="en-US"/>
        </w:rPr>
        <w:t xml:space="preserve"> </w:t>
      </w:r>
      <w:r w:rsidRPr="00CE7257">
        <w:rPr>
          <w:rFonts w:ascii="Palatino Linotype" w:hAnsi="Palatino Linotype"/>
          <w:sz w:val="24"/>
          <w:szCs w:val="24"/>
        </w:rPr>
        <w:t>diajarkan dengan</w:t>
      </w:r>
      <w:r w:rsidRPr="00CE7257">
        <w:rPr>
          <w:rFonts w:ascii="Palatino Linotype" w:hAnsi="Palatino Linotype"/>
          <w:sz w:val="24"/>
          <w:szCs w:val="24"/>
          <w:lang w:val="en-US"/>
        </w:rPr>
        <w:t xml:space="preserve"> </w:t>
      </w:r>
      <w:r w:rsidRPr="00CE7257">
        <w:rPr>
          <w:rFonts w:ascii="Palatino Linotype" w:eastAsiaTheme="minorEastAsia" w:hAnsi="Palatino Linotype"/>
          <w:sz w:val="24"/>
          <w:szCs w:val="24"/>
          <w:lang w:val="en-US"/>
        </w:rPr>
        <w:t xml:space="preserve">model </w:t>
      </w:r>
      <w:proofErr w:type="spellStart"/>
      <w:r w:rsidRPr="00CE7257">
        <w:rPr>
          <w:rFonts w:ascii="Palatino Linotype" w:eastAsiaTheme="minorEastAsia" w:hAnsi="Palatino Linotype"/>
          <w:sz w:val="24"/>
          <w:szCs w:val="24"/>
          <w:lang w:val="en-US"/>
        </w:rPr>
        <w:t>pembelajaran</w:t>
      </w:r>
      <w:proofErr w:type="spellEnd"/>
      <w:r w:rsidRPr="00CE7257">
        <w:rPr>
          <w:rFonts w:ascii="Palatino Linotype" w:eastAsiaTheme="minorEastAsia" w:hAnsi="Palatino Linotype"/>
          <w:sz w:val="24"/>
          <w:szCs w:val="24"/>
          <w:lang w:val="en-US"/>
        </w:rPr>
        <w:t xml:space="preserve"> </w:t>
      </w:r>
      <w:r w:rsidRPr="00CE7257">
        <w:rPr>
          <w:rFonts w:ascii="Palatino Linotype" w:hAnsi="Palatino Linotype"/>
          <w:i/>
          <w:sz w:val="24"/>
          <w:szCs w:val="24"/>
        </w:rPr>
        <w:t>Process O</w:t>
      </w:r>
      <w:r w:rsidR="00CE7257">
        <w:rPr>
          <w:rFonts w:ascii="Palatino Linotype" w:hAnsi="Palatino Linotype"/>
          <w:i/>
          <w:sz w:val="24"/>
          <w:szCs w:val="24"/>
        </w:rPr>
        <w:t>riented Guided Inquiry Learning</w:t>
      </w:r>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setelah</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diberikan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perlakuan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kedua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kelas</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diberikan</w:t>
      </w:r>
      <w:proofErr w:type="spellEnd"/>
      <w:r w:rsidRPr="00CE7257">
        <w:rPr>
          <w:rFonts w:ascii="Palatino Linotype" w:hAnsi="Palatino Linotype"/>
          <w:sz w:val="24"/>
          <w:szCs w:val="24"/>
          <w:lang w:val="en-US"/>
        </w:rPr>
        <w:t xml:space="preserve"> </w:t>
      </w:r>
      <w:r w:rsidRPr="00CE7257">
        <w:rPr>
          <w:rFonts w:ascii="Palatino Linotype" w:hAnsi="Palatino Linotype"/>
          <w:i/>
          <w:sz w:val="24"/>
          <w:szCs w:val="24"/>
          <w:lang w:val="en-US"/>
        </w:rPr>
        <w:t>posttest</w:t>
      </w:r>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untuk</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mengukur</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kemampuan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analogi</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matematis</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peserta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didik</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Adapun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desain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penelitian</w:t>
      </w:r>
      <w:proofErr w:type="spellEnd"/>
      <w:r w:rsidRPr="00CE7257">
        <w:rPr>
          <w:rFonts w:ascii="Palatino Linotype" w:hAnsi="Palatino Linotype"/>
          <w:sz w:val="24"/>
          <w:szCs w:val="24"/>
          <w:lang w:val="en-US"/>
        </w:rPr>
        <w:t xml:space="preserve"> yang </w:t>
      </w:r>
      <w:proofErr w:type="spellStart"/>
      <w:r w:rsidRPr="00CE7257">
        <w:rPr>
          <w:rFonts w:ascii="Palatino Linotype" w:hAnsi="Palatino Linotype"/>
          <w:sz w:val="24"/>
          <w:szCs w:val="24"/>
          <w:lang w:val="en-US"/>
        </w:rPr>
        <w:t>digunakan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sebagai</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berikut</w:t>
      </w:r>
      <w:proofErr w:type="spellEnd"/>
      <w:r w:rsidRPr="00CE7257">
        <w:rPr>
          <w:rFonts w:ascii="Palatino Linotype" w:hAnsi="Palatino Linotype"/>
          <w:sz w:val="24"/>
          <w:szCs w:val="24"/>
          <w:lang w:val="en-US"/>
        </w:rPr>
        <w:t>:</w:t>
      </w:r>
    </w:p>
    <w:p w:rsidR="00195B39" w:rsidRPr="00CE7257" w:rsidRDefault="00195B39" w:rsidP="00195B39">
      <w:pPr>
        <w:pStyle w:val="ListParagraph"/>
        <w:spacing w:line="480" w:lineRule="auto"/>
        <w:ind w:left="425" w:right="8"/>
        <w:rPr>
          <w:rFonts w:ascii="Palatino Linotype" w:hAnsi="Palatino Linotype"/>
          <w:b/>
          <w:sz w:val="24"/>
          <w:szCs w:val="24"/>
        </w:rPr>
      </w:pPr>
      <w:r w:rsidRPr="00CE7257">
        <w:rPr>
          <w:rFonts w:ascii="Palatino Linotype" w:hAnsi="Palatino Linotype"/>
          <w:noProof/>
          <w:sz w:val="24"/>
          <w:szCs w:val="24"/>
          <w:lang w:val="en-US"/>
        </w:rPr>
        <w:lastRenderedPageBreak/>
        <mc:AlternateContent>
          <mc:Choice Requires="wps">
            <w:drawing>
              <wp:anchor distT="0" distB="0" distL="114300" distR="114300" simplePos="0" relativeHeight="251659264" behindDoc="0" locked="0" layoutInCell="1" allowOverlap="1" wp14:anchorId="4C5BABC8" wp14:editId="73D9E91A">
                <wp:simplePos x="0" y="0"/>
                <wp:positionH relativeFrom="column">
                  <wp:posOffset>1607820</wp:posOffset>
                </wp:positionH>
                <wp:positionV relativeFrom="paragraph">
                  <wp:posOffset>259080</wp:posOffset>
                </wp:positionV>
                <wp:extent cx="2047875" cy="7524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47875" cy="7524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95B39" w:rsidRPr="0000199F" w:rsidRDefault="00195B39" w:rsidP="00195B39">
                            <w:pPr>
                              <w:rPr>
                                <w:sz w:val="10"/>
                                <w:szCs w:val="24"/>
                                <w:lang w:val="en-US"/>
                              </w:rPr>
                            </w:pPr>
                            <w:r>
                              <w:rPr>
                                <w:rFonts w:hAnsi="Calibri"/>
                                <w:b/>
                                <w:bCs/>
                                <w:color w:val="000000" w:themeColor="dark1"/>
                                <w:kern w:val="24"/>
                                <w:sz w:val="28"/>
                                <w:szCs w:val="56"/>
                              </w:rPr>
                              <w:t>X</w:t>
                            </w:r>
                            <w:r>
                              <w:rPr>
                                <w:rFonts w:hAnsi="Calibri"/>
                                <w:b/>
                                <w:bCs/>
                                <w:color w:val="000000" w:themeColor="dark1"/>
                                <w:kern w:val="24"/>
                                <w:sz w:val="28"/>
                                <w:szCs w:val="56"/>
                                <w:lang w:val="en-US"/>
                              </w:rPr>
                              <w:tab/>
                            </w:r>
                            <w:r>
                              <w:rPr>
                                <w:rFonts w:hAnsi="Calibri"/>
                                <w:b/>
                                <w:bCs/>
                                <w:color w:val="000000" w:themeColor="dark1"/>
                                <w:kern w:val="24"/>
                                <w:sz w:val="28"/>
                                <w:szCs w:val="56"/>
                                <w:lang w:val="en-US"/>
                              </w:rPr>
                              <w:tab/>
                            </w:r>
                            <w:r w:rsidRPr="001D308C">
                              <w:rPr>
                                <w:rFonts w:hAnsi="Calibri"/>
                                <w:b/>
                                <w:bCs/>
                                <w:color w:val="000000" w:themeColor="dark1"/>
                                <w:kern w:val="24"/>
                                <w:sz w:val="28"/>
                                <w:szCs w:val="56"/>
                              </w:rPr>
                              <w:t>O</w:t>
                            </w:r>
                          </w:p>
                          <w:p w:rsidR="00195B39" w:rsidRPr="0000199F" w:rsidRDefault="00195B39" w:rsidP="00195B39">
                            <w:pPr>
                              <w:rPr>
                                <w:sz w:val="8"/>
                                <w:lang w:val="en-US"/>
                              </w:rPr>
                            </w:pPr>
                            <w:r w:rsidRPr="001D308C">
                              <w:rPr>
                                <w:rFonts w:hAnsi="Calibri"/>
                                <w:b/>
                                <w:bCs/>
                                <w:color w:val="000000" w:themeColor="dark1"/>
                                <w:kern w:val="24"/>
                                <w:sz w:val="28"/>
                                <w:szCs w:val="56"/>
                              </w:rPr>
                              <w:t>-----</w:t>
                            </w:r>
                            <w:r>
                              <w:rPr>
                                <w:rFonts w:hAnsi="Calibri"/>
                                <w:b/>
                                <w:bCs/>
                                <w:color w:val="000000" w:themeColor="dark1"/>
                                <w:kern w:val="24"/>
                                <w:sz w:val="28"/>
                                <w:szCs w:val="56"/>
                              </w:rPr>
                              <w:t>---------------------</w:t>
                            </w:r>
                          </w:p>
                          <w:p w:rsidR="00195B39" w:rsidRPr="0000199F" w:rsidRDefault="00195B39" w:rsidP="00195B39">
                            <w:pPr>
                              <w:ind w:left="1440"/>
                              <w:rPr>
                                <w:sz w:val="24"/>
                                <w:lang w:val="en-US"/>
                              </w:rPr>
                            </w:pPr>
                            <w:r w:rsidRPr="001D308C">
                              <w:rPr>
                                <w:rFonts w:hAnsi="Calibri"/>
                                <w:b/>
                                <w:bCs/>
                                <w:color w:val="000000" w:themeColor="dark1"/>
                                <w:kern w:val="24"/>
                                <w:sz w:val="28"/>
                                <w:szCs w:val="56"/>
                              </w:rPr>
                              <w:t>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26.6pt;margin-top:20.4pt;width:161.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" fillcolor="white [3201]" strokecolor="#4bacc6 [3208]" strokeweight="2pt">
                <v:textbox>
                  <w:txbxContent>
                    <w:p w:rsidR="00195B39" w:rsidRPr="0000199F" w:rsidRDefault="00195B39" w:rsidP="00195B39">
                      <w:pPr>
                        <w:rPr>
                          <w:sz w:val="10"/>
                          <w:szCs w:val="24"/>
                          <w:lang w:val="en-US"/>
                        </w:rPr>
                      </w:pPr>
                      <w:r>
                        <w:rPr>
                          <w:rFonts w:hAnsi="Calibri"/>
                          <w:b/>
                          <w:bCs/>
                          <w:color w:val="000000" w:themeColor="dark1"/>
                          <w:kern w:val="24"/>
                          <w:sz w:val="28"/>
                          <w:szCs w:val="56"/>
                        </w:rPr>
                        <w:t>X</w:t>
                      </w:r>
                      <w:r>
                        <w:rPr>
                          <w:rFonts w:hAnsi="Calibri"/>
                          <w:b/>
                          <w:bCs/>
                          <w:color w:val="000000" w:themeColor="dark1"/>
                          <w:kern w:val="24"/>
                          <w:sz w:val="28"/>
                          <w:szCs w:val="56"/>
                          <w:lang w:val="en-US"/>
                        </w:rPr>
                        <w:tab/>
                      </w:r>
                      <w:r>
                        <w:rPr>
                          <w:rFonts w:hAnsi="Calibri"/>
                          <w:b/>
                          <w:bCs/>
                          <w:color w:val="000000" w:themeColor="dark1"/>
                          <w:kern w:val="24"/>
                          <w:sz w:val="28"/>
                          <w:szCs w:val="56"/>
                          <w:lang w:val="en-US"/>
                        </w:rPr>
                        <w:tab/>
                      </w:r>
                      <w:r w:rsidRPr="001D308C">
                        <w:rPr>
                          <w:rFonts w:hAnsi="Calibri"/>
                          <w:b/>
                          <w:bCs/>
                          <w:color w:val="000000" w:themeColor="dark1"/>
                          <w:kern w:val="24"/>
                          <w:sz w:val="28"/>
                          <w:szCs w:val="56"/>
                        </w:rPr>
                        <w:t>O</w:t>
                      </w:r>
                    </w:p>
                    <w:p w:rsidR="00195B39" w:rsidRPr="0000199F" w:rsidRDefault="00195B39" w:rsidP="00195B39">
                      <w:pPr>
                        <w:rPr>
                          <w:sz w:val="8"/>
                          <w:lang w:val="en-US"/>
                        </w:rPr>
                      </w:pPr>
                      <w:r w:rsidRPr="001D308C">
                        <w:rPr>
                          <w:rFonts w:hAnsi="Calibri"/>
                          <w:b/>
                          <w:bCs/>
                          <w:color w:val="000000" w:themeColor="dark1"/>
                          <w:kern w:val="24"/>
                          <w:sz w:val="28"/>
                          <w:szCs w:val="56"/>
                        </w:rPr>
                        <w:t>-----</w:t>
                      </w:r>
                      <w:r>
                        <w:rPr>
                          <w:rFonts w:hAnsi="Calibri"/>
                          <w:b/>
                          <w:bCs/>
                          <w:color w:val="000000" w:themeColor="dark1"/>
                          <w:kern w:val="24"/>
                          <w:sz w:val="28"/>
                          <w:szCs w:val="56"/>
                        </w:rPr>
                        <w:t>---------------------</w:t>
                      </w:r>
                    </w:p>
                    <w:p w:rsidR="00195B39" w:rsidRPr="0000199F" w:rsidRDefault="00195B39" w:rsidP="00195B39">
                      <w:pPr>
                        <w:ind w:left="1440"/>
                        <w:rPr>
                          <w:sz w:val="24"/>
                          <w:lang w:val="en-US"/>
                        </w:rPr>
                      </w:pPr>
                      <w:r w:rsidRPr="001D308C">
                        <w:rPr>
                          <w:rFonts w:hAnsi="Calibri"/>
                          <w:b/>
                          <w:bCs/>
                          <w:color w:val="000000" w:themeColor="dark1"/>
                          <w:kern w:val="24"/>
                          <w:sz w:val="28"/>
                          <w:szCs w:val="56"/>
                        </w:rPr>
                        <w:t>O</w:t>
                      </w:r>
                    </w:p>
                  </w:txbxContent>
                </v:textbox>
              </v:rect>
            </w:pict>
          </mc:Fallback>
        </mc:AlternateContent>
      </w:r>
      <w:r w:rsidRPr="00CE7257">
        <w:rPr>
          <w:rFonts w:ascii="Palatino Linotype" w:hAnsi="Palatino Linotype"/>
          <w:b/>
          <w:i/>
          <w:sz w:val="24"/>
          <w:szCs w:val="24"/>
        </w:rPr>
        <w:t>The Nonequivalent Posttest-Only Control Group Design</w:t>
      </w:r>
    </w:p>
    <w:p w:rsidR="00195B39" w:rsidRPr="00CE7257" w:rsidRDefault="00195B39" w:rsidP="00195B39">
      <w:pPr>
        <w:pStyle w:val="ListParagraph"/>
        <w:spacing w:line="480" w:lineRule="auto"/>
        <w:ind w:left="900"/>
        <w:jc w:val="both"/>
        <w:rPr>
          <w:rFonts w:ascii="Palatino Linotype" w:hAnsi="Palatino Linotype"/>
          <w:b/>
          <w:bCs/>
          <w:sz w:val="24"/>
          <w:szCs w:val="24"/>
        </w:rPr>
      </w:pPr>
    </w:p>
    <w:p w:rsidR="00195B39" w:rsidRPr="00CE7257" w:rsidRDefault="00195B39" w:rsidP="00195B39">
      <w:pPr>
        <w:spacing w:line="276" w:lineRule="auto"/>
        <w:jc w:val="both"/>
        <w:rPr>
          <w:rFonts w:ascii="Palatino Linotype" w:hAnsi="Palatino Linotype"/>
          <w:bCs/>
          <w:sz w:val="24"/>
          <w:szCs w:val="24"/>
          <w:lang w:val="en-US"/>
        </w:rPr>
      </w:pPr>
    </w:p>
    <w:p w:rsidR="00195B39" w:rsidRPr="00CE7257" w:rsidRDefault="00195B39" w:rsidP="00195B39">
      <w:pPr>
        <w:pStyle w:val="ListParagraph"/>
        <w:ind w:left="425"/>
        <w:contextualSpacing w:val="0"/>
        <w:rPr>
          <w:rFonts w:ascii="Palatino Linotype" w:hAnsi="Palatino Linotype"/>
          <w:b/>
          <w:bCs/>
          <w:sz w:val="24"/>
          <w:szCs w:val="24"/>
        </w:rPr>
      </w:pPr>
      <w:r w:rsidRPr="00CE7257">
        <w:rPr>
          <w:rFonts w:ascii="Palatino Linotype" w:hAnsi="Palatino Linotype"/>
          <w:b/>
          <w:bCs/>
          <w:sz w:val="24"/>
          <w:szCs w:val="24"/>
        </w:rPr>
        <w:t xml:space="preserve">Gambar 1. </w:t>
      </w:r>
      <w:r w:rsidRPr="00CE7257">
        <w:rPr>
          <w:rFonts w:ascii="Palatino Linotype" w:hAnsi="Palatino Linotype"/>
          <w:bCs/>
          <w:sz w:val="24"/>
          <w:szCs w:val="24"/>
        </w:rPr>
        <w:t>Desain Penelitian</w:t>
      </w:r>
    </w:p>
    <w:p w:rsidR="00195B39" w:rsidRPr="00CE7257" w:rsidRDefault="00195B39" w:rsidP="0086671F">
      <w:pPr>
        <w:pStyle w:val="ListParagraph"/>
        <w:spacing w:after="240" w:line="276" w:lineRule="auto"/>
        <w:ind w:left="0"/>
        <w:contextualSpacing w:val="0"/>
        <w:jc w:val="both"/>
        <w:rPr>
          <w:rFonts w:ascii="Palatino Linotype" w:hAnsi="Palatino Linotype"/>
          <w:bCs/>
          <w:sz w:val="24"/>
          <w:szCs w:val="24"/>
        </w:rPr>
      </w:pPr>
      <w:r w:rsidRPr="00CE7257">
        <w:rPr>
          <w:rFonts w:ascii="Palatino Linotype" w:hAnsi="Palatino Linotype"/>
          <w:bCs/>
          <w:sz w:val="24"/>
          <w:szCs w:val="24"/>
        </w:rPr>
        <w:t>Keterangan:</w:t>
      </w:r>
    </w:p>
    <w:p w:rsidR="00195B39" w:rsidRPr="00CE7257" w:rsidRDefault="00716D85" w:rsidP="00AE560B">
      <w:pPr>
        <w:pStyle w:val="ListParagraph"/>
        <w:tabs>
          <w:tab w:val="left" w:pos="709"/>
        </w:tabs>
        <w:spacing w:line="276" w:lineRule="auto"/>
        <w:ind w:left="992" w:hanging="992"/>
        <w:contextualSpacing w:val="0"/>
        <w:jc w:val="both"/>
        <w:rPr>
          <w:rFonts w:ascii="Palatino Linotype" w:hAnsi="Palatino Linotype"/>
          <w:bCs/>
          <w:sz w:val="24"/>
          <w:szCs w:val="24"/>
          <w:lang w:val="en-US"/>
        </w:rPr>
      </w:pPr>
      <w:r w:rsidRPr="00CE7257">
        <w:rPr>
          <w:rFonts w:ascii="Palatino Linotype" w:hAnsi="Palatino Linotype"/>
          <w:bCs/>
          <w:sz w:val="24"/>
          <w:szCs w:val="24"/>
        </w:rPr>
        <w:t>X</w:t>
      </w:r>
      <w:r w:rsidRPr="00CE7257">
        <w:rPr>
          <w:rFonts w:ascii="Palatino Linotype" w:hAnsi="Palatino Linotype"/>
          <w:bCs/>
          <w:sz w:val="24"/>
          <w:szCs w:val="24"/>
        </w:rPr>
        <w:tab/>
        <w:t>:</w:t>
      </w:r>
      <w:r w:rsidRPr="00CE7257">
        <w:rPr>
          <w:rFonts w:ascii="Palatino Linotype" w:hAnsi="Palatino Linotype"/>
          <w:bCs/>
          <w:sz w:val="24"/>
          <w:szCs w:val="24"/>
          <w:lang w:val="en-US"/>
        </w:rPr>
        <w:t xml:space="preserve"> </w:t>
      </w:r>
      <w:r w:rsidR="00195B39" w:rsidRPr="00CE7257">
        <w:rPr>
          <w:rFonts w:ascii="Palatino Linotype" w:hAnsi="Palatino Linotype"/>
          <w:bCs/>
          <w:sz w:val="24"/>
          <w:szCs w:val="24"/>
        </w:rPr>
        <w:t>Perlakuan pada kelas ekspe</w:t>
      </w:r>
      <w:r w:rsidR="00AE560B" w:rsidRPr="00CE7257">
        <w:rPr>
          <w:rFonts w:ascii="Palatino Linotype" w:hAnsi="Palatino Linotype"/>
          <w:bCs/>
          <w:sz w:val="24"/>
          <w:szCs w:val="24"/>
        </w:rPr>
        <w:t>rimen dengan model pembelajaran</w:t>
      </w:r>
      <w:r w:rsidR="00AE560B" w:rsidRPr="00CE7257">
        <w:rPr>
          <w:rFonts w:ascii="Palatino Linotype" w:hAnsi="Palatino Linotype"/>
          <w:bCs/>
          <w:sz w:val="24"/>
          <w:szCs w:val="24"/>
          <w:lang w:val="en-US"/>
        </w:rPr>
        <w:t xml:space="preserve"> </w:t>
      </w:r>
      <w:r w:rsidR="00195B39" w:rsidRPr="00CE7257">
        <w:rPr>
          <w:rFonts w:ascii="Palatino Linotype" w:hAnsi="Palatino Linotype"/>
          <w:bCs/>
          <w:i/>
          <w:sz w:val="24"/>
          <w:szCs w:val="24"/>
        </w:rPr>
        <w:t>Process Oriented Guided Inquiry Learning</w:t>
      </w:r>
    </w:p>
    <w:p w:rsidR="00195B39" w:rsidRPr="00CE7257" w:rsidRDefault="00195B39" w:rsidP="0086671F">
      <w:pPr>
        <w:pStyle w:val="ListParagraph"/>
        <w:spacing w:after="240" w:line="276" w:lineRule="auto"/>
        <w:ind w:left="0"/>
        <w:contextualSpacing w:val="0"/>
        <w:jc w:val="both"/>
        <w:rPr>
          <w:rFonts w:ascii="Palatino Linotype" w:eastAsia="Palatino Linotype" w:hAnsi="Palatino Linotype" w:cs="Palatino Linotype"/>
          <w:sz w:val="24"/>
          <w:szCs w:val="24"/>
          <w:lang w:val="en-US"/>
        </w:rPr>
      </w:pPr>
      <w:r w:rsidRPr="00CE7257">
        <w:rPr>
          <w:rFonts w:ascii="Palatino Linotype" w:hAnsi="Palatino Linotype"/>
          <w:bCs/>
          <w:sz w:val="24"/>
          <w:szCs w:val="24"/>
        </w:rPr>
        <w:t>O</w:t>
      </w:r>
      <w:r w:rsidRPr="00CE7257">
        <w:rPr>
          <w:rFonts w:ascii="Palatino Linotype" w:hAnsi="Palatino Linotype"/>
          <w:bCs/>
          <w:sz w:val="24"/>
          <w:szCs w:val="24"/>
        </w:rPr>
        <w:tab/>
        <w:t xml:space="preserve">: </w:t>
      </w:r>
      <w:r w:rsidR="00AE560B" w:rsidRPr="00CE7257">
        <w:rPr>
          <w:rFonts w:ascii="Palatino Linotype" w:hAnsi="Palatino Linotype"/>
          <w:bCs/>
          <w:sz w:val="24"/>
          <w:szCs w:val="24"/>
          <w:lang w:val="en-US"/>
        </w:rPr>
        <w:t xml:space="preserve"> </w:t>
      </w:r>
      <w:r w:rsidRPr="00CE7257">
        <w:rPr>
          <w:rFonts w:ascii="Palatino Linotype" w:hAnsi="Palatino Linotype"/>
          <w:bCs/>
          <w:i/>
          <w:sz w:val="24"/>
          <w:szCs w:val="24"/>
        </w:rPr>
        <w:t>Posttest</w:t>
      </w:r>
      <w:r w:rsidRPr="00CE7257">
        <w:rPr>
          <w:rFonts w:ascii="Palatino Linotype" w:hAnsi="Palatino Linotype"/>
          <w:bCs/>
          <w:sz w:val="24"/>
          <w:szCs w:val="24"/>
        </w:rPr>
        <w:t xml:space="preserve"> Kemampuan Analogi Matematis</w:t>
      </w:r>
      <w:r w:rsidRPr="00CE7257">
        <w:rPr>
          <w:rFonts w:ascii="Palatino Linotype" w:eastAsia="Palatino Linotype" w:hAnsi="Palatino Linotype" w:cs="Palatino Linotype"/>
          <w:sz w:val="24"/>
          <w:szCs w:val="24"/>
        </w:rPr>
        <w:t xml:space="preserve"> </w:t>
      </w:r>
    </w:p>
    <w:p w:rsidR="00195B39" w:rsidRPr="00CE7257" w:rsidRDefault="00195B39" w:rsidP="00195B39">
      <w:pPr>
        <w:numPr>
          <w:ilvl w:val="1"/>
          <w:numId w:val="4"/>
        </w:numPr>
        <w:spacing w:after="240"/>
        <w:ind w:left="504"/>
        <w:jc w:val="both"/>
        <w:rPr>
          <w:rFonts w:ascii="Palatino Linotype" w:eastAsia="Palatino Linotype" w:hAnsi="Palatino Linotype" w:cs="Palatino Linotype"/>
          <w:b/>
          <w:sz w:val="24"/>
          <w:szCs w:val="24"/>
        </w:rPr>
      </w:pPr>
      <w:r w:rsidRPr="00CE7257">
        <w:rPr>
          <w:rFonts w:ascii="Palatino Linotype" w:eastAsia="Palatino Linotype" w:hAnsi="Palatino Linotype" w:cs="Palatino Linotype"/>
          <w:b/>
          <w:sz w:val="24"/>
          <w:szCs w:val="24"/>
        </w:rPr>
        <w:t>P</w:t>
      </w:r>
      <w:proofErr w:type="spellStart"/>
      <w:r w:rsidRPr="00CE7257">
        <w:rPr>
          <w:rFonts w:ascii="Palatino Linotype" w:eastAsia="Palatino Linotype" w:hAnsi="Palatino Linotype" w:cs="Palatino Linotype"/>
          <w:b/>
          <w:sz w:val="24"/>
          <w:szCs w:val="24"/>
          <w:lang w:val="en-US"/>
        </w:rPr>
        <w:t>opulasi</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dan</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Sampel</w:t>
      </w:r>
      <w:proofErr w:type="spellEnd"/>
    </w:p>
    <w:p w:rsidR="00195B39" w:rsidRPr="00CE7257" w:rsidRDefault="00195B39" w:rsidP="00195B39">
      <w:pPr>
        <w:spacing w:after="240"/>
        <w:jc w:val="both"/>
        <w:rPr>
          <w:rFonts w:ascii="Palatino Linotype" w:hAnsi="Palatino Linotype"/>
          <w:sz w:val="24"/>
          <w:szCs w:val="24"/>
          <w:lang w:val="en-US"/>
        </w:rPr>
      </w:pPr>
      <w:r w:rsidRPr="00CE7257">
        <w:rPr>
          <w:rFonts w:ascii="Palatino Linotype" w:hAnsi="Palatino Linotype"/>
          <w:sz w:val="24"/>
          <w:szCs w:val="24"/>
        </w:rPr>
        <w:t>Populasi adalah wilayah generalisasi yang terdiri atas: obyek/su</w:t>
      </w:r>
      <w:bookmarkStart w:id="1" w:name="_GoBack"/>
      <w:bookmarkEnd w:id="1"/>
      <w:r w:rsidRPr="00CE7257">
        <w:rPr>
          <w:rFonts w:ascii="Palatino Linotype" w:hAnsi="Palatino Linotype"/>
          <w:sz w:val="24"/>
          <w:szCs w:val="24"/>
        </w:rPr>
        <w:t xml:space="preserve">byek yang mempunyai kualitas dan karakteristik tertentu yang ditetapkan oleh peneliti untuk dipelajari dan kemudian ditarik kesimpulannya </w:t>
      </w:r>
      <w:sdt>
        <w:sdtPr>
          <w:rPr>
            <w:rFonts w:ascii="Palatino Linotype" w:hAnsi="Palatino Linotype"/>
            <w:sz w:val="24"/>
            <w:szCs w:val="24"/>
          </w:rPr>
          <w:id w:val="-187374837"/>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Sug14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(Sugiyono, 2014)</w:t>
          </w:r>
          <w:r w:rsidRPr="00CE7257">
            <w:rPr>
              <w:rFonts w:ascii="Palatino Linotype" w:hAnsi="Palatino Linotype"/>
              <w:sz w:val="24"/>
              <w:szCs w:val="24"/>
            </w:rPr>
            <w:fldChar w:fldCharType="end"/>
          </w:r>
        </w:sdtContent>
      </w:sdt>
      <w:r w:rsidRPr="00CE7257">
        <w:rPr>
          <w:rFonts w:ascii="Palatino Linotype" w:hAnsi="Palatino Linotype"/>
          <w:sz w:val="24"/>
          <w:szCs w:val="24"/>
        </w:rPr>
        <w:t>.</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Populasi dalam penelitian ini adalah seluruh peserta didik </w:t>
      </w:r>
      <w:proofErr w:type="spellStart"/>
      <w:r w:rsidR="00716D85" w:rsidRPr="00CE7257">
        <w:rPr>
          <w:rFonts w:ascii="Palatino Linotype" w:hAnsi="Palatino Linotype"/>
          <w:sz w:val="24"/>
          <w:szCs w:val="24"/>
          <w:lang w:val="en-US"/>
        </w:rPr>
        <w:t>kelas</w:t>
      </w:r>
      <w:proofErr w:type="spellEnd"/>
      <w:r w:rsidR="00716D85" w:rsidRPr="00CE7257">
        <w:rPr>
          <w:rFonts w:ascii="Palatino Linotype" w:hAnsi="Palatino Linotype"/>
          <w:sz w:val="24"/>
          <w:szCs w:val="24"/>
          <w:lang w:val="en-US"/>
        </w:rPr>
        <w:t xml:space="preserve"> VIII </w:t>
      </w:r>
      <w:r w:rsidRPr="00CE7257">
        <w:rPr>
          <w:rFonts w:ascii="Palatino Linotype" w:hAnsi="Palatino Linotype"/>
          <w:sz w:val="24"/>
          <w:szCs w:val="24"/>
        </w:rPr>
        <w:t>SMP Negeri 2 Rangkasbitung yang terdaftar pada semester genap tahun ajaran 2018/2019.</w:t>
      </w:r>
      <w:r w:rsidRPr="00CE7257">
        <w:rPr>
          <w:rFonts w:ascii="Palatino Linotype" w:hAnsi="Palatino Linotype"/>
          <w:sz w:val="24"/>
          <w:szCs w:val="24"/>
          <w:lang w:val="en-US"/>
        </w:rPr>
        <w:t xml:space="preserve"> </w:t>
      </w:r>
      <w:r w:rsidRPr="00CE7257">
        <w:rPr>
          <w:rFonts w:ascii="Palatino Linotype" w:hAnsi="Palatino Linotype"/>
          <w:sz w:val="24"/>
          <w:szCs w:val="24"/>
        </w:rPr>
        <w:t>Sampel adalah bagian dari jumlah dan karakteristik yang dimiliki oleh populasi</w:t>
      </w:r>
      <w:sdt>
        <w:sdtPr>
          <w:rPr>
            <w:rFonts w:ascii="Palatino Linotype" w:hAnsi="Palatino Linotype"/>
            <w:sz w:val="24"/>
            <w:szCs w:val="24"/>
          </w:rPr>
          <w:id w:val="-2017520634"/>
          <w:citation/>
        </w:sdtPr>
        <w:sdtEndPr/>
        <w:sdtContent>
          <w:r w:rsidRPr="00CE7257">
            <w:rPr>
              <w:rFonts w:ascii="Palatino Linotype" w:hAnsi="Palatino Linotype"/>
              <w:sz w:val="24"/>
              <w:szCs w:val="24"/>
            </w:rPr>
            <w:fldChar w:fldCharType="begin"/>
          </w:r>
          <w:r w:rsidRPr="00CE7257">
            <w:rPr>
              <w:rFonts w:ascii="Palatino Linotype" w:hAnsi="Palatino Linotype"/>
              <w:sz w:val="24"/>
              <w:szCs w:val="24"/>
            </w:rPr>
            <w:instrText xml:space="preserve">CITATION Sug14 \l 1033 </w:instrText>
          </w:r>
          <w:r w:rsidRPr="00CE7257">
            <w:rPr>
              <w:rFonts w:ascii="Palatino Linotype" w:hAnsi="Palatino Linotype"/>
              <w:sz w:val="24"/>
              <w:szCs w:val="24"/>
            </w:rPr>
            <w:fldChar w:fldCharType="separate"/>
          </w:r>
          <w:r w:rsidRPr="00CE7257">
            <w:rPr>
              <w:rFonts w:ascii="Palatino Linotype" w:hAnsi="Palatino Linotype"/>
              <w:noProof/>
              <w:sz w:val="24"/>
              <w:szCs w:val="24"/>
            </w:rPr>
            <w:t xml:space="preserve"> (Sugiyono, 2014)</w:t>
          </w:r>
          <w:r w:rsidRPr="00CE7257">
            <w:rPr>
              <w:rFonts w:ascii="Palatino Linotype" w:hAnsi="Palatino Linotype"/>
              <w:sz w:val="24"/>
              <w:szCs w:val="24"/>
            </w:rPr>
            <w:fldChar w:fldCharType="end"/>
          </w:r>
        </w:sdtContent>
      </w:sdt>
      <w:r w:rsidR="0086671F" w:rsidRPr="00CE7257">
        <w:rPr>
          <w:rFonts w:ascii="Palatino Linotype" w:hAnsi="Palatino Linotype"/>
          <w:sz w:val="24"/>
          <w:szCs w:val="24"/>
          <w:lang w:val="en-US"/>
        </w:rPr>
        <w:t xml:space="preserve">. </w:t>
      </w:r>
      <w:r w:rsidRPr="00CE7257">
        <w:rPr>
          <w:rFonts w:ascii="Palatino Linotype" w:hAnsi="Palatino Linotype"/>
          <w:sz w:val="24"/>
          <w:szCs w:val="24"/>
        </w:rPr>
        <w:t xml:space="preserve">Teknik pengambilan sampel dalam penelitian ini dilakukan dengan teknik </w:t>
      </w:r>
      <w:r w:rsidRPr="00CE7257">
        <w:rPr>
          <w:rFonts w:ascii="Palatino Linotype" w:hAnsi="Palatino Linotype"/>
          <w:i/>
          <w:sz w:val="24"/>
          <w:szCs w:val="24"/>
        </w:rPr>
        <w:t>Cluster Random Sampling</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Setelah pengocokan dan pengambilan gulungan kertas, terpilih dua kelas yaitu kelas VIII-A sebagai kelas eksperimen yang diajarkan dengan </w:t>
      </w:r>
      <w:r w:rsidRPr="00CE7257">
        <w:rPr>
          <w:rFonts w:ascii="Palatino Linotype" w:eastAsiaTheme="minorEastAsia" w:hAnsi="Palatino Linotype"/>
          <w:sz w:val="24"/>
          <w:szCs w:val="24"/>
        </w:rPr>
        <w:t xml:space="preserve">model pembelajaran </w:t>
      </w:r>
      <w:r w:rsidRPr="00CE7257">
        <w:rPr>
          <w:rFonts w:ascii="Palatino Linotype" w:hAnsi="Palatino Linotype"/>
          <w:i/>
          <w:sz w:val="24"/>
          <w:szCs w:val="24"/>
        </w:rPr>
        <w:t>Process O</w:t>
      </w:r>
      <w:r w:rsidR="00CE7257">
        <w:rPr>
          <w:rFonts w:ascii="Palatino Linotype" w:hAnsi="Palatino Linotype"/>
          <w:i/>
          <w:sz w:val="24"/>
          <w:szCs w:val="24"/>
        </w:rPr>
        <w:t>riented Guided Inquiry Learning</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dan kelas VIII-B sebagai kelas kontrol yang tidak diajarkan dengan </w:t>
      </w:r>
      <w:r w:rsidRPr="00CE7257">
        <w:rPr>
          <w:rFonts w:ascii="Palatino Linotype" w:eastAsiaTheme="minorEastAsia" w:hAnsi="Palatino Linotype"/>
          <w:sz w:val="24"/>
          <w:szCs w:val="24"/>
        </w:rPr>
        <w:t xml:space="preserve">model pembelajaran </w:t>
      </w:r>
      <w:r w:rsidRPr="00CE7257">
        <w:rPr>
          <w:rFonts w:ascii="Palatino Linotype" w:hAnsi="Palatino Linotype"/>
          <w:i/>
          <w:sz w:val="24"/>
          <w:szCs w:val="24"/>
        </w:rPr>
        <w:t>Process O</w:t>
      </w:r>
      <w:r w:rsidR="00CE7257">
        <w:rPr>
          <w:rFonts w:ascii="Palatino Linotype" w:hAnsi="Palatino Linotype"/>
          <w:i/>
          <w:sz w:val="24"/>
          <w:szCs w:val="24"/>
        </w:rPr>
        <w:t>riented Guided Inquiry Learning</w:t>
      </w:r>
      <w:r w:rsidRPr="00CE7257">
        <w:rPr>
          <w:rFonts w:ascii="Palatino Linotype" w:hAnsi="Palatino Linotype"/>
          <w:sz w:val="24"/>
          <w:szCs w:val="24"/>
          <w:lang w:val="en-US"/>
        </w:rPr>
        <w:t>.</w:t>
      </w:r>
      <w:r w:rsidR="0086671F" w:rsidRPr="00CE7257">
        <w:rPr>
          <w:rFonts w:ascii="Palatino Linotype" w:hAnsi="Palatino Linotype"/>
          <w:sz w:val="24"/>
          <w:szCs w:val="24"/>
          <w:lang w:val="en-US"/>
        </w:rPr>
        <w:t xml:space="preserve"> </w:t>
      </w:r>
      <w:proofErr w:type="spellStart"/>
      <w:proofErr w:type="gramStart"/>
      <w:r w:rsidR="0086671F" w:rsidRPr="00CE7257">
        <w:rPr>
          <w:rFonts w:ascii="Palatino Linotype" w:hAnsi="Palatino Linotype"/>
          <w:sz w:val="24"/>
          <w:szCs w:val="24"/>
          <w:lang w:val="en-US"/>
        </w:rPr>
        <w:t>Sampel</w:t>
      </w:r>
      <w:proofErr w:type="spellEnd"/>
      <w:r w:rsidR="0086671F" w:rsidRPr="00CE7257">
        <w:rPr>
          <w:rFonts w:ascii="Palatino Linotype" w:hAnsi="Palatino Linotype"/>
          <w:sz w:val="24"/>
          <w:szCs w:val="24"/>
          <w:lang w:val="en-US"/>
        </w:rPr>
        <w:t xml:space="preserve"> </w:t>
      </w:r>
      <w:r w:rsidR="0086671F" w:rsidRPr="00CE7257">
        <w:rPr>
          <w:rFonts w:ascii="Palatino Linotype" w:hAnsi="Palatino Linotype"/>
          <w:sz w:val="24"/>
          <w:szCs w:val="24"/>
        </w:rPr>
        <w:t xml:space="preserve">dalam penelitian ini adalah </w:t>
      </w:r>
      <w:proofErr w:type="spellStart"/>
      <w:r w:rsidR="0086671F" w:rsidRPr="00CE7257">
        <w:rPr>
          <w:rFonts w:ascii="Palatino Linotype" w:hAnsi="Palatino Linotype"/>
          <w:sz w:val="24"/>
          <w:szCs w:val="24"/>
          <w:lang w:val="en-US"/>
        </w:rPr>
        <w:t>kelas</w:t>
      </w:r>
      <w:proofErr w:type="spellEnd"/>
      <w:r w:rsidR="0086671F" w:rsidRPr="00CE7257">
        <w:rPr>
          <w:rFonts w:ascii="Palatino Linotype" w:hAnsi="Palatino Linotype"/>
          <w:sz w:val="24"/>
          <w:szCs w:val="24"/>
          <w:lang w:val="en-US"/>
        </w:rPr>
        <w:t xml:space="preserve"> VIII-A </w:t>
      </w:r>
      <w:proofErr w:type="spellStart"/>
      <w:r w:rsidR="0086671F" w:rsidRPr="00CE7257">
        <w:rPr>
          <w:rFonts w:ascii="Palatino Linotype" w:hAnsi="Palatino Linotype"/>
          <w:sz w:val="24"/>
          <w:szCs w:val="24"/>
          <w:lang w:val="en-US"/>
        </w:rPr>
        <w:t>dan</w:t>
      </w:r>
      <w:proofErr w:type="spellEnd"/>
      <w:r w:rsidR="0086671F" w:rsidRPr="00CE7257">
        <w:rPr>
          <w:rFonts w:ascii="Palatino Linotype" w:hAnsi="Palatino Linotype"/>
          <w:sz w:val="24"/>
          <w:szCs w:val="24"/>
          <w:lang w:val="en-US"/>
        </w:rPr>
        <w:t xml:space="preserve"> VIII-B di </w:t>
      </w:r>
      <w:r w:rsidR="0086671F" w:rsidRPr="00CE7257">
        <w:rPr>
          <w:rFonts w:ascii="Palatino Linotype" w:hAnsi="Palatino Linotype"/>
          <w:sz w:val="24"/>
          <w:szCs w:val="24"/>
        </w:rPr>
        <w:t>SMP Negeri 2 Rangkasbitung.</w:t>
      </w:r>
      <w:proofErr w:type="gramEnd"/>
    </w:p>
    <w:p w:rsidR="00195B39" w:rsidRPr="00CE7257" w:rsidRDefault="00195B39" w:rsidP="00195B39">
      <w:pPr>
        <w:numPr>
          <w:ilvl w:val="0"/>
          <w:numId w:val="4"/>
        </w:numPr>
        <w:spacing w:after="240"/>
        <w:ind w:left="378"/>
        <w:jc w:val="both"/>
        <w:rPr>
          <w:rFonts w:ascii="Palatino Linotype" w:eastAsia="Palatino Linotype" w:hAnsi="Palatino Linotype" w:cs="Palatino Linotype"/>
          <w:b/>
          <w:sz w:val="24"/>
          <w:szCs w:val="24"/>
        </w:rPr>
      </w:pPr>
      <w:proofErr w:type="spellStart"/>
      <w:r w:rsidRPr="00CE7257">
        <w:rPr>
          <w:rFonts w:ascii="Palatino Linotype" w:eastAsia="Palatino Linotype" w:hAnsi="Palatino Linotype" w:cs="Palatino Linotype"/>
          <w:b/>
          <w:sz w:val="24"/>
          <w:szCs w:val="24"/>
          <w:lang w:val="en-US"/>
        </w:rPr>
        <w:t>Hasil</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dan</w:t>
      </w:r>
      <w:proofErr w:type="spellEnd"/>
      <w:r w:rsidRPr="00CE7257">
        <w:rPr>
          <w:rFonts w:ascii="Palatino Linotype" w:eastAsia="Palatino Linotype" w:hAnsi="Palatino Linotype" w:cs="Palatino Linotype"/>
          <w:b/>
          <w:sz w:val="24"/>
          <w:szCs w:val="24"/>
          <w:lang w:val="en-US"/>
        </w:rPr>
        <w:t xml:space="preserve"> </w:t>
      </w:r>
      <w:proofErr w:type="spellStart"/>
      <w:r w:rsidRPr="00CE7257">
        <w:rPr>
          <w:rFonts w:ascii="Palatino Linotype" w:eastAsia="Palatino Linotype" w:hAnsi="Palatino Linotype" w:cs="Palatino Linotype"/>
          <w:b/>
          <w:sz w:val="24"/>
          <w:szCs w:val="24"/>
          <w:lang w:val="en-US"/>
        </w:rPr>
        <w:t>Pembahasan</w:t>
      </w:r>
      <w:proofErr w:type="spellEnd"/>
    </w:p>
    <w:p w:rsidR="00065EED" w:rsidRPr="00CE7257" w:rsidRDefault="00716D85" w:rsidP="00065EED">
      <w:pPr>
        <w:spacing w:after="240" w:line="276" w:lineRule="auto"/>
        <w:jc w:val="both"/>
        <w:rPr>
          <w:rFonts w:ascii="Palatino Linotype" w:hAnsi="Palatino Linotype"/>
          <w:sz w:val="24"/>
          <w:szCs w:val="24"/>
          <w:lang w:val="en-US"/>
        </w:rPr>
      </w:pPr>
      <w:proofErr w:type="spellStart"/>
      <w:r w:rsidRPr="00CE7257">
        <w:rPr>
          <w:rFonts w:ascii="Palatino Linotype" w:eastAsia="Palatino Linotype" w:hAnsi="Palatino Linotype" w:cs="Palatino Linotype"/>
          <w:sz w:val="24"/>
          <w:szCs w:val="24"/>
          <w:lang w:val="en-US"/>
        </w:rPr>
        <w:t>Berdasarkan</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hasil</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perolehan</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dan</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pengolahan</w:t>
      </w:r>
      <w:proofErr w:type="spellEnd"/>
      <w:r w:rsidRPr="00CE7257">
        <w:rPr>
          <w:rFonts w:ascii="Palatino Linotype" w:eastAsia="Palatino Linotype" w:hAnsi="Palatino Linotype" w:cs="Palatino Linotype"/>
          <w:sz w:val="24"/>
          <w:szCs w:val="24"/>
          <w:lang w:val="en-US"/>
        </w:rPr>
        <w:t xml:space="preserve"> data yang </w:t>
      </w:r>
      <w:proofErr w:type="spellStart"/>
      <w:r w:rsidRPr="00CE7257">
        <w:rPr>
          <w:rFonts w:ascii="Palatino Linotype" w:eastAsia="Palatino Linotype" w:hAnsi="Palatino Linotype" w:cs="Palatino Linotype"/>
          <w:sz w:val="24"/>
          <w:szCs w:val="24"/>
          <w:lang w:val="en-US"/>
        </w:rPr>
        <w:t>diuji</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melalui</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analisis</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statistik</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dapat</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diperoleh</w:t>
      </w:r>
      <w:proofErr w:type="spellEnd"/>
      <w:r w:rsidRPr="00CE7257">
        <w:rPr>
          <w:rFonts w:ascii="Palatino Linotype" w:eastAsia="Palatino Linotype" w:hAnsi="Palatino Linotype" w:cs="Palatino Linotype"/>
          <w:sz w:val="24"/>
          <w:szCs w:val="24"/>
          <w:lang w:val="en-US"/>
        </w:rPr>
        <w:t xml:space="preserve"> </w:t>
      </w:r>
      <w:proofErr w:type="spellStart"/>
      <w:r w:rsidRPr="00CE7257">
        <w:rPr>
          <w:rFonts w:ascii="Palatino Linotype" w:eastAsia="Palatino Linotype" w:hAnsi="Palatino Linotype" w:cs="Palatino Linotype"/>
          <w:sz w:val="24"/>
          <w:szCs w:val="24"/>
          <w:lang w:val="en-US"/>
        </w:rPr>
        <w:t>bahwa</w:t>
      </w:r>
      <w:proofErr w:type="spellEnd"/>
      <w:r w:rsidRPr="00CE7257">
        <w:rPr>
          <w:rFonts w:ascii="Palatino Linotype" w:eastAsia="Palatino Linotype" w:hAnsi="Palatino Linotype" w:cs="Palatino Linotype"/>
          <w:sz w:val="24"/>
          <w:szCs w:val="24"/>
          <w:lang w:val="en-US"/>
        </w:rPr>
        <w:t xml:space="preserve"> </w:t>
      </w:r>
      <w:r w:rsidR="00D7161B" w:rsidRPr="00CE7257">
        <w:rPr>
          <w:rFonts w:ascii="Palatino Linotype" w:eastAsia="Palatino Linotype" w:hAnsi="Palatino Linotype" w:cs="Palatino Linotype"/>
          <w:sz w:val="24"/>
          <w:szCs w:val="24"/>
          <w:lang w:val="en-US"/>
        </w:rPr>
        <w:t xml:space="preserve">model </w:t>
      </w:r>
      <w:proofErr w:type="spellStart"/>
      <w:r w:rsidR="00065EED" w:rsidRPr="00CE7257">
        <w:rPr>
          <w:rFonts w:ascii="Palatino Linotype" w:hAnsi="Palatino Linotype"/>
          <w:sz w:val="24"/>
          <w:szCs w:val="24"/>
          <w:lang w:val="en-US"/>
        </w:rPr>
        <w:t>pembelajaran</w:t>
      </w:r>
      <w:proofErr w:type="spellEnd"/>
      <w:r w:rsidRPr="00CE7257">
        <w:rPr>
          <w:rFonts w:ascii="Palatino Linotype" w:hAnsi="Palatino Linotype"/>
          <w:sz w:val="24"/>
          <w:szCs w:val="24"/>
        </w:rPr>
        <w:t xml:space="preserve"> </w:t>
      </w:r>
      <w:r w:rsidR="00D7161B" w:rsidRPr="00CE7257">
        <w:rPr>
          <w:rFonts w:ascii="Palatino Linotype" w:hAnsi="Palatino Linotype"/>
          <w:i/>
          <w:sz w:val="24"/>
          <w:szCs w:val="24"/>
        </w:rPr>
        <w:t>Process O</w:t>
      </w:r>
      <w:r w:rsidR="00CE7257">
        <w:rPr>
          <w:rFonts w:ascii="Palatino Linotype" w:hAnsi="Palatino Linotype"/>
          <w:i/>
          <w:sz w:val="24"/>
          <w:szCs w:val="24"/>
        </w:rPr>
        <w:t>riented Guided Inquiry Learning</w:t>
      </w:r>
      <w:r w:rsidR="00D7161B" w:rsidRPr="00CE7257">
        <w:rPr>
          <w:rFonts w:ascii="Palatino Linotype" w:hAnsi="Palatino Linotype"/>
          <w:sz w:val="24"/>
          <w:szCs w:val="24"/>
          <w:lang w:val="en-US"/>
        </w:rPr>
        <w:t xml:space="preserve"> </w:t>
      </w:r>
      <w:r w:rsidRPr="00CE7257">
        <w:rPr>
          <w:rFonts w:ascii="Palatino Linotype" w:hAnsi="Palatino Linotype"/>
          <w:sz w:val="24"/>
          <w:szCs w:val="24"/>
        </w:rPr>
        <w:t xml:space="preserve">pada materi </w:t>
      </w:r>
      <w:proofErr w:type="spellStart"/>
      <w:r w:rsidR="00065EED" w:rsidRPr="00CE7257">
        <w:rPr>
          <w:rFonts w:ascii="Palatino Linotype" w:hAnsi="Palatino Linotype"/>
          <w:sz w:val="24"/>
          <w:szCs w:val="24"/>
          <w:lang w:val="en-US"/>
        </w:rPr>
        <w:t>bangun</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ruang</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sisi</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datar</w:t>
      </w:r>
      <w:proofErr w:type="spellEnd"/>
      <w:r w:rsidR="00065EED" w:rsidRPr="00CE7257">
        <w:rPr>
          <w:rFonts w:ascii="Palatino Linotype" w:hAnsi="Palatino Linotype"/>
          <w:sz w:val="24"/>
          <w:szCs w:val="24"/>
          <w:lang w:val="en-US"/>
        </w:rPr>
        <w:t xml:space="preserve"> </w:t>
      </w:r>
      <w:r w:rsidRPr="00CE7257">
        <w:rPr>
          <w:rFonts w:ascii="Palatino Linotype" w:hAnsi="Palatino Linotype"/>
          <w:sz w:val="24"/>
          <w:szCs w:val="24"/>
        </w:rPr>
        <w:t>dapat memberikan hasi</w:t>
      </w:r>
      <w:r w:rsidR="00065EED" w:rsidRPr="00CE7257">
        <w:rPr>
          <w:rFonts w:ascii="Palatino Linotype" w:hAnsi="Palatino Linotype"/>
          <w:sz w:val="24"/>
          <w:szCs w:val="24"/>
        </w:rPr>
        <w:t xml:space="preserve">l yang maksimal pada kemampuan </w:t>
      </w:r>
      <w:proofErr w:type="spellStart"/>
      <w:r w:rsidR="00065EED" w:rsidRPr="00CE7257">
        <w:rPr>
          <w:rFonts w:ascii="Palatino Linotype" w:hAnsi="Palatino Linotype"/>
          <w:sz w:val="24"/>
          <w:szCs w:val="24"/>
          <w:lang w:val="en-US"/>
        </w:rPr>
        <w:t>analogi</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matematis</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peserta</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didik</w:t>
      </w:r>
      <w:proofErr w:type="spellEnd"/>
      <w:r w:rsidRPr="00CE7257">
        <w:rPr>
          <w:rFonts w:ascii="Palatino Linotype" w:hAnsi="Palatino Linotype"/>
          <w:sz w:val="24"/>
          <w:szCs w:val="24"/>
        </w:rPr>
        <w:t>.</w:t>
      </w:r>
      <w:r w:rsidR="00065EED" w:rsidRPr="00CE7257">
        <w:rPr>
          <w:rFonts w:ascii="Palatino Linotype" w:hAnsi="Palatino Linotype"/>
          <w:sz w:val="24"/>
          <w:szCs w:val="24"/>
          <w:lang w:val="en-US"/>
        </w:rPr>
        <w:t xml:space="preserve"> </w:t>
      </w:r>
      <w:r w:rsidRPr="00CE7257">
        <w:rPr>
          <w:rFonts w:ascii="Palatino Linotype" w:hAnsi="Palatino Linotype"/>
          <w:sz w:val="24"/>
          <w:szCs w:val="24"/>
        </w:rPr>
        <w:t>Dari hasil</w:t>
      </w:r>
      <w:r w:rsidR="00065EED" w:rsidRPr="00CE7257">
        <w:rPr>
          <w:rFonts w:ascii="Palatino Linotype" w:hAnsi="Palatino Linotype"/>
          <w:sz w:val="24"/>
          <w:szCs w:val="24"/>
        </w:rPr>
        <w:t xml:space="preserve"> tes kemampuan </w:t>
      </w:r>
      <w:proofErr w:type="spellStart"/>
      <w:r w:rsidR="00065EED" w:rsidRPr="00CE7257">
        <w:rPr>
          <w:rFonts w:ascii="Palatino Linotype" w:hAnsi="Palatino Linotype"/>
          <w:sz w:val="24"/>
          <w:szCs w:val="24"/>
          <w:lang w:val="en-US"/>
        </w:rPr>
        <w:t>analogi</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matematis</w:t>
      </w:r>
      <w:proofErr w:type="spellEnd"/>
      <w:r w:rsidRPr="00CE7257">
        <w:rPr>
          <w:rFonts w:ascii="Palatino Linotype" w:hAnsi="Palatino Linotype"/>
          <w:sz w:val="24"/>
          <w:szCs w:val="24"/>
        </w:rPr>
        <w:t xml:space="preserve"> yang dilaksanakan, dapat</w:t>
      </w:r>
      <w:r w:rsidR="00065EED" w:rsidRPr="00CE7257">
        <w:rPr>
          <w:rFonts w:ascii="Palatino Linotype" w:hAnsi="Palatino Linotype"/>
          <w:sz w:val="24"/>
          <w:szCs w:val="24"/>
        </w:rPr>
        <w:t xml:space="preserve"> dilihat </w:t>
      </w:r>
      <w:proofErr w:type="spellStart"/>
      <w:r w:rsidR="00065EED" w:rsidRPr="00CE7257">
        <w:rPr>
          <w:rFonts w:ascii="Palatino Linotype" w:hAnsi="Palatino Linotype"/>
          <w:sz w:val="24"/>
          <w:szCs w:val="24"/>
          <w:lang w:val="en-US"/>
        </w:rPr>
        <w:t>perbedaan</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kemampuan</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analogi</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matematis</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peserta</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didik</w:t>
      </w:r>
      <w:proofErr w:type="spellEnd"/>
      <w:r w:rsidR="00065EED" w:rsidRPr="00CE7257">
        <w:rPr>
          <w:rFonts w:ascii="Palatino Linotype" w:hAnsi="Palatino Linotype"/>
          <w:sz w:val="24"/>
          <w:szCs w:val="24"/>
          <w:lang w:val="en-US"/>
        </w:rPr>
        <w:t xml:space="preserve"> </w:t>
      </w:r>
      <w:r w:rsidRPr="00CE7257">
        <w:rPr>
          <w:rFonts w:ascii="Palatino Linotype" w:hAnsi="Palatino Linotype"/>
          <w:sz w:val="24"/>
          <w:szCs w:val="24"/>
        </w:rPr>
        <w:t>kelas eksperimen lebih baik dari pada kelas kontrol.</w:t>
      </w:r>
      <w:r w:rsidR="00CE7257" w:rsidRPr="00CE7257">
        <w:rPr>
          <w:rFonts w:ascii="Palatino Linotype" w:hAnsi="Palatino Linotype"/>
          <w:sz w:val="24"/>
          <w:szCs w:val="24"/>
          <w:lang w:val="en-US"/>
        </w:rPr>
        <w:t xml:space="preserve"> </w:t>
      </w:r>
      <w:r w:rsidR="00065EED" w:rsidRPr="00CE7257">
        <w:rPr>
          <w:rFonts w:ascii="Palatino Linotype" w:hAnsi="Palatino Linotype"/>
          <w:sz w:val="24"/>
          <w:szCs w:val="24"/>
        </w:rPr>
        <w:t xml:space="preserve">Hasil perhitungan data skor kemampuan analogi matematis peserta didik terhadap kelas eksperimen dan </w:t>
      </w:r>
      <w:r w:rsidR="00065EED" w:rsidRPr="00CE7257">
        <w:rPr>
          <w:rFonts w:ascii="Palatino Linotype" w:hAnsi="Palatino Linotype"/>
          <w:sz w:val="24"/>
          <w:szCs w:val="24"/>
        </w:rPr>
        <w:lastRenderedPageBreak/>
        <w:t>kelas kontrol pada materi bangun ruang sisi datar, diperoleh data sebagai berikut:</w:t>
      </w:r>
    </w:p>
    <w:p w:rsidR="00065EED" w:rsidRPr="00CE7257" w:rsidRDefault="00E1116B" w:rsidP="00E1116B">
      <w:pPr>
        <w:rPr>
          <w:rFonts w:ascii="Palatino Linotype" w:hAnsi="Palatino Linotype"/>
          <w:sz w:val="24"/>
          <w:szCs w:val="24"/>
          <w:lang w:val="en-US"/>
        </w:rPr>
      </w:pPr>
      <w:r w:rsidRPr="00CE7257">
        <w:rPr>
          <w:rFonts w:ascii="Palatino Linotype" w:hAnsi="Palatino Linotype"/>
          <w:b/>
          <w:sz w:val="24"/>
          <w:szCs w:val="24"/>
        </w:rPr>
        <w:t xml:space="preserve">Tabel </w:t>
      </w:r>
      <w:r w:rsidR="00AE560B" w:rsidRPr="00CE7257">
        <w:rPr>
          <w:rFonts w:ascii="Palatino Linotype" w:hAnsi="Palatino Linotype"/>
          <w:b/>
          <w:sz w:val="24"/>
          <w:szCs w:val="24"/>
          <w:lang w:val="en-US"/>
        </w:rPr>
        <w:t>2</w:t>
      </w:r>
      <w:r w:rsidRPr="00CE7257">
        <w:rPr>
          <w:rFonts w:ascii="Palatino Linotype" w:hAnsi="Palatino Linotype"/>
          <w:b/>
          <w:sz w:val="24"/>
          <w:szCs w:val="24"/>
          <w:lang w:val="en-US"/>
        </w:rPr>
        <w:t xml:space="preserve">. </w:t>
      </w:r>
      <w:r w:rsidR="00065EED" w:rsidRPr="00CE7257">
        <w:rPr>
          <w:rFonts w:ascii="Palatino Linotype" w:hAnsi="Palatino Linotype"/>
          <w:sz w:val="24"/>
          <w:szCs w:val="24"/>
        </w:rPr>
        <w:t xml:space="preserve">Skor Kemampuan Analogi Matematis </w:t>
      </w:r>
      <w:proofErr w:type="spellStart"/>
      <w:r w:rsidR="00065EED" w:rsidRPr="00CE7257">
        <w:rPr>
          <w:rFonts w:ascii="Palatino Linotype" w:hAnsi="Palatino Linotype"/>
          <w:sz w:val="24"/>
          <w:szCs w:val="24"/>
          <w:lang w:val="en-US"/>
        </w:rPr>
        <w:t>Peserta</w:t>
      </w:r>
      <w:proofErr w:type="spellEnd"/>
      <w:r w:rsidR="00065EED" w:rsidRPr="00CE7257">
        <w:rPr>
          <w:rFonts w:ascii="Palatino Linotype" w:hAnsi="Palatino Linotype"/>
          <w:sz w:val="24"/>
          <w:szCs w:val="24"/>
          <w:lang w:val="en-US"/>
        </w:rPr>
        <w:t xml:space="preserve"> </w:t>
      </w:r>
      <w:proofErr w:type="spellStart"/>
      <w:r w:rsidR="00065EED" w:rsidRPr="00CE7257">
        <w:rPr>
          <w:rFonts w:ascii="Palatino Linotype" w:hAnsi="Palatino Linotype"/>
          <w:sz w:val="24"/>
          <w:szCs w:val="24"/>
          <w:lang w:val="en-US"/>
        </w:rPr>
        <w:t>Didik</w:t>
      </w:r>
      <w:proofErr w:type="spellEnd"/>
    </w:p>
    <w:p w:rsidR="00065EED" w:rsidRPr="00CE7257" w:rsidRDefault="00065EED" w:rsidP="00065EED">
      <w:pPr>
        <w:rPr>
          <w:rFonts w:ascii="Palatino Linotype" w:hAnsi="Palatino Linotype"/>
          <w:sz w:val="24"/>
          <w:szCs w:val="24"/>
        </w:rPr>
      </w:pPr>
      <w:r w:rsidRPr="00CE7257">
        <w:rPr>
          <w:rFonts w:ascii="Palatino Linotype" w:hAnsi="Palatino Linotype"/>
          <w:sz w:val="24"/>
          <w:szCs w:val="24"/>
        </w:rPr>
        <w:t>Kelas Eksperimen dan Kelas Kontrol</w:t>
      </w:r>
    </w:p>
    <w:tbl>
      <w:tblPr>
        <w:tblStyle w:val="TableGrid"/>
        <w:tblW w:w="8319" w:type="dxa"/>
        <w:jc w:val="center"/>
        <w:tblInd w:w="-135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51"/>
        <w:gridCol w:w="851"/>
        <w:gridCol w:w="850"/>
        <w:gridCol w:w="1418"/>
        <w:gridCol w:w="1134"/>
        <w:gridCol w:w="1134"/>
        <w:gridCol w:w="1181"/>
      </w:tblGrid>
      <w:tr w:rsidR="00DE3A03" w:rsidRPr="00CE7257" w:rsidTr="00DE3A03">
        <w:trPr>
          <w:jc w:val="center"/>
        </w:trPr>
        <w:tc>
          <w:tcPr>
            <w:tcW w:w="1751" w:type="dxa"/>
            <w:shd w:val="clear" w:color="auto" w:fill="95B3D7" w:themeFill="accent1" w:themeFillTint="99"/>
            <w:vAlign w:val="center"/>
          </w:tcPr>
          <w:p w:rsidR="00065EED" w:rsidRPr="00CE7257" w:rsidRDefault="00065EED" w:rsidP="0034183D">
            <w:pPr>
              <w:jc w:val="center"/>
              <w:rPr>
                <w:rFonts w:ascii="Palatino Linotype" w:hAnsi="Palatino Linotype"/>
                <w:b/>
                <w:sz w:val="24"/>
                <w:szCs w:val="24"/>
              </w:rPr>
            </w:pPr>
            <w:proofErr w:type="spellStart"/>
            <w:r w:rsidRPr="00CE7257">
              <w:rPr>
                <w:rFonts w:ascii="Palatino Linotype" w:hAnsi="Palatino Linotype"/>
                <w:b/>
                <w:sz w:val="24"/>
                <w:szCs w:val="24"/>
              </w:rPr>
              <w:t>Kelas</w:t>
            </w:r>
            <w:proofErr w:type="spellEnd"/>
          </w:p>
        </w:tc>
        <w:tc>
          <w:tcPr>
            <w:tcW w:w="851" w:type="dxa"/>
            <w:shd w:val="clear" w:color="auto" w:fill="95B3D7" w:themeFill="accent1" w:themeFillTint="99"/>
            <w:vAlign w:val="center"/>
          </w:tcPr>
          <w:p w:rsidR="00065EED" w:rsidRPr="00CE7257" w:rsidRDefault="00065EED" w:rsidP="0034183D">
            <w:pPr>
              <w:jc w:val="center"/>
              <w:rPr>
                <w:rFonts w:ascii="Palatino Linotype" w:hAnsi="Palatino Linotype"/>
                <w:b/>
                <w:sz w:val="24"/>
                <w:szCs w:val="24"/>
              </w:rPr>
            </w:pPr>
            <w:proofErr w:type="spellStart"/>
            <w:r w:rsidRPr="00CE7257">
              <w:rPr>
                <w:rFonts w:ascii="Palatino Linotype" w:hAnsi="Palatino Linotype"/>
                <w:b/>
                <w:i/>
                <w:sz w:val="24"/>
                <w:szCs w:val="24"/>
              </w:rPr>
              <w:t>Y</w:t>
            </w:r>
            <w:r w:rsidRPr="00CE7257">
              <w:rPr>
                <w:rFonts w:ascii="Palatino Linotype" w:hAnsi="Palatino Linotype"/>
                <w:b/>
                <w:sz w:val="24"/>
                <w:szCs w:val="24"/>
                <w:vertAlign w:val="subscript"/>
              </w:rPr>
              <w:t>min</w:t>
            </w:r>
            <w:proofErr w:type="spellEnd"/>
          </w:p>
        </w:tc>
        <w:tc>
          <w:tcPr>
            <w:tcW w:w="850" w:type="dxa"/>
            <w:shd w:val="clear" w:color="auto" w:fill="95B3D7" w:themeFill="accent1" w:themeFillTint="99"/>
            <w:vAlign w:val="center"/>
          </w:tcPr>
          <w:p w:rsidR="00065EED" w:rsidRPr="00CE7257" w:rsidRDefault="00065EED" w:rsidP="0034183D">
            <w:pPr>
              <w:jc w:val="center"/>
              <w:rPr>
                <w:rFonts w:ascii="Palatino Linotype" w:hAnsi="Palatino Linotype"/>
                <w:b/>
                <w:sz w:val="24"/>
                <w:szCs w:val="24"/>
              </w:rPr>
            </w:pPr>
            <w:proofErr w:type="spellStart"/>
            <w:r w:rsidRPr="00CE7257">
              <w:rPr>
                <w:rFonts w:ascii="Palatino Linotype" w:hAnsi="Palatino Linotype"/>
                <w:b/>
                <w:i/>
                <w:sz w:val="24"/>
                <w:szCs w:val="24"/>
              </w:rPr>
              <w:t>Y</w:t>
            </w:r>
            <w:r w:rsidRPr="00CE7257">
              <w:rPr>
                <w:rFonts w:ascii="Palatino Linotype" w:hAnsi="Palatino Linotype"/>
                <w:b/>
                <w:sz w:val="24"/>
                <w:szCs w:val="24"/>
                <w:vertAlign w:val="subscript"/>
              </w:rPr>
              <w:t>maks</w:t>
            </w:r>
            <w:proofErr w:type="spellEnd"/>
          </w:p>
        </w:tc>
        <w:tc>
          <w:tcPr>
            <w:tcW w:w="1418" w:type="dxa"/>
            <w:shd w:val="clear" w:color="auto" w:fill="95B3D7" w:themeFill="accent1" w:themeFillTint="99"/>
            <w:vAlign w:val="center"/>
          </w:tcPr>
          <w:p w:rsidR="00065EED" w:rsidRPr="00CE7257" w:rsidRDefault="00065EED" w:rsidP="0034183D">
            <w:pPr>
              <w:jc w:val="center"/>
              <w:rPr>
                <w:rFonts w:ascii="Palatino Linotype" w:hAnsi="Palatino Linotype"/>
                <w:b/>
                <w:sz w:val="24"/>
                <w:szCs w:val="24"/>
              </w:rPr>
            </w:pPr>
            <w:proofErr w:type="spellStart"/>
            <w:r w:rsidRPr="00CE7257">
              <w:rPr>
                <w:rFonts w:ascii="Palatino Linotype" w:hAnsi="Palatino Linotype"/>
                <w:b/>
                <w:sz w:val="24"/>
                <w:szCs w:val="24"/>
              </w:rPr>
              <w:t>Skor</w:t>
            </w:r>
            <w:proofErr w:type="spellEnd"/>
            <w:r w:rsidRPr="00CE7257">
              <w:rPr>
                <w:rFonts w:ascii="Palatino Linotype" w:hAnsi="Palatino Linotype"/>
                <w:b/>
                <w:sz w:val="24"/>
                <w:szCs w:val="24"/>
              </w:rPr>
              <w:t xml:space="preserve"> Ideal</w:t>
            </w:r>
          </w:p>
        </w:tc>
        <w:tc>
          <w:tcPr>
            <w:tcW w:w="1134" w:type="dxa"/>
            <w:shd w:val="clear" w:color="auto" w:fill="95B3D7" w:themeFill="accent1" w:themeFillTint="99"/>
            <w:vAlign w:val="center"/>
          </w:tcPr>
          <w:p w:rsidR="00065EED" w:rsidRPr="00CE7257" w:rsidRDefault="00CE7257" w:rsidP="0034183D">
            <w:pPr>
              <w:jc w:val="center"/>
              <w:rPr>
                <w:rFonts w:ascii="Palatino Linotype" w:hAnsi="Palatino Linotype"/>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Y</m:t>
                    </m:r>
                  </m:e>
                </m:acc>
              </m:oMath>
            </m:oMathPara>
          </w:p>
        </w:tc>
        <w:tc>
          <w:tcPr>
            <w:tcW w:w="1134" w:type="dxa"/>
            <w:shd w:val="clear" w:color="auto" w:fill="95B3D7" w:themeFill="accent1" w:themeFillTint="99"/>
            <w:vAlign w:val="center"/>
          </w:tcPr>
          <w:p w:rsidR="00065EED" w:rsidRPr="00CE7257" w:rsidRDefault="00065EED" w:rsidP="0034183D">
            <w:pPr>
              <w:jc w:val="center"/>
              <w:rPr>
                <w:rFonts w:ascii="Palatino Linotype" w:hAnsi="Palatino Linotype"/>
                <w:b/>
                <w:sz w:val="24"/>
                <w:szCs w:val="24"/>
              </w:rPr>
            </w:pPr>
            <m:oMathPara>
              <m:oMath>
                <m:r>
                  <m:rPr>
                    <m:sty m:val="bi"/>
                  </m:rPr>
                  <w:rPr>
                    <w:rFonts w:ascii="Cambria Math" w:hAnsi="Cambria Math"/>
                    <w:sz w:val="24"/>
                    <w:szCs w:val="24"/>
                  </w:rPr>
                  <m:t>s</m:t>
                </m:r>
              </m:oMath>
            </m:oMathPara>
          </w:p>
        </w:tc>
        <w:tc>
          <w:tcPr>
            <w:tcW w:w="1181" w:type="dxa"/>
            <w:shd w:val="clear" w:color="auto" w:fill="95B3D7" w:themeFill="accent1" w:themeFillTint="99"/>
            <w:vAlign w:val="center"/>
          </w:tcPr>
          <w:p w:rsidR="00065EED" w:rsidRPr="00CE7257" w:rsidRDefault="00CE7257" w:rsidP="0034183D">
            <w:pPr>
              <w:jc w:val="center"/>
              <w:rPr>
                <w:rFonts w:ascii="Palatino Linotype" w:hAnsi="Palatino Linotype"/>
                <w:b/>
                <w:sz w:val="24"/>
                <w:szCs w:val="24"/>
              </w:rPr>
            </w:pPr>
            <m:oMathPara>
              <m:oMath>
                <m:sSup>
                  <m:sSupPr>
                    <m:ctrlPr>
                      <w:rPr>
                        <w:rFonts w:ascii="Cambria Math" w:hAnsi="Cambria Math"/>
                        <w:b/>
                        <w:i/>
                        <w:sz w:val="24"/>
                        <w:szCs w:val="24"/>
                      </w:rPr>
                    </m:ctrlPr>
                  </m:sSupPr>
                  <m:e>
                    <m:r>
                      <m:rPr>
                        <m:sty m:val="bi"/>
                      </m:rPr>
                      <w:rPr>
                        <w:rFonts w:ascii="Cambria Math" w:hAnsi="Cambria Math"/>
                        <w:sz w:val="24"/>
                        <w:szCs w:val="24"/>
                      </w:rPr>
                      <m:t>s</m:t>
                    </m:r>
                  </m:e>
                  <m:sup>
                    <m:r>
                      <m:rPr>
                        <m:sty m:val="bi"/>
                      </m:rPr>
                      <w:rPr>
                        <w:rFonts w:ascii="Cambria Math" w:hAnsi="Cambria Math"/>
                        <w:sz w:val="24"/>
                        <w:szCs w:val="24"/>
                      </w:rPr>
                      <m:t>2</m:t>
                    </m:r>
                  </m:sup>
                </m:sSup>
              </m:oMath>
            </m:oMathPara>
          </w:p>
        </w:tc>
      </w:tr>
      <w:tr w:rsidR="00DE3A03" w:rsidRPr="00CE7257" w:rsidTr="00DE3A03">
        <w:trPr>
          <w:jc w:val="center"/>
        </w:trPr>
        <w:tc>
          <w:tcPr>
            <w:tcW w:w="1751" w:type="dxa"/>
            <w:vAlign w:val="center"/>
          </w:tcPr>
          <w:p w:rsidR="00065EED" w:rsidRPr="00CE7257" w:rsidRDefault="00065EED" w:rsidP="0034183D">
            <w:pPr>
              <w:rPr>
                <w:rFonts w:ascii="Palatino Linotype" w:hAnsi="Palatino Linotype"/>
                <w:sz w:val="24"/>
                <w:szCs w:val="24"/>
              </w:rPr>
            </w:pPr>
            <w:proofErr w:type="spellStart"/>
            <w:r w:rsidRPr="00CE7257">
              <w:rPr>
                <w:rFonts w:ascii="Palatino Linotype" w:hAnsi="Palatino Linotype"/>
                <w:sz w:val="24"/>
                <w:szCs w:val="24"/>
              </w:rPr>
              <w:t>Eksperimen</w:t>
            </w:r>
            <w:proofErr w:type="spellEnd"/>
          </w:p>
        </w:tc>
        <w:tc>
          <w:tcPr>
            <w:tcW w:w="851"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53</w:t>
            </w:r>
          </w:p>
        </w:tc>
        <w:tc>
          <w:tcPr>
            <w:tcW w:w="850"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96</w:t>
            </w:r>
          </w:p>
        </w:tc>
        <w:tc>
          <w:tcPr>
            <w:tcW w:w="1418" w:type="dxa"/>
            <w:vMerge w:val="restart"/>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96</w:t>
            </w:r>
          </w:p>
        </w:tc>
        <w:tc>
          <w:tcPr>
            <w:tcW w:w="1134"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76,5161</w:t>
            </w:r>
          </w:p>
        </w:tc>
        <w:tc>
          <w:tcPr>
            <w:tcW w:w="1134"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12,2743</w:t>
            </w:r>
          </w:p>
        </w:tc>
        <w:tc>
          <w:tcPr>
            <w:tcW w:w="1181"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150,6581</w:t>
            </w:r>
          </w:p>
        </w:tc>
      </w:tr>
      <w:tr w:rsidR="00DE3A03" w:rsidRPr="00CE7257" w:rsidTr="00DE3A03">
        <w:trPr>
          <w:jc w:val="center"/>
        </w:trPr>
        <w:tc>
          <w:tcPr>
            <w:tcW w:w="1751" w:type="dxa"/>
            <w:vAlign w:val="center"/>
          </w:tcPr>
          <w:p w:rsidR="00065EED" w:rsidRPr="00CE7257" w:rsidRDefault="00065EED" w:rsidP="0034183D">
            <w:pPr>
              <w:rPr>
                <w:rFonts w:ascii="Palatino Linotype" w:hAnsi="Palatino Linotype"/>
                <w:sz w:val="24"/>
                <w:szCs w:val="24"/>
              </w:rPr>
            </w:pPr>
            <w:proofErr w:type="spellStart"/>
            <w:r w:rsidRPr="00CE7257">
              <w:rPr>
                <w:rFonts w:ascii="Palatino Linotype" w:hAnsi="Palatino Linotype"/>
                <w:sz w:val="24"/>
                <w:szCs w:val="24"/>
              </w:rPr>
              <w:t>Kontrol</w:t>
            </w:r>
            <w:proofErr w:type="spellEnd"/>
          </w:p>
        </w:tc>
        <w:tc>
          <w:tcPr>
            <w:tcW w:w="851"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51</w:t>
            </w:r>
          </w:p>
        </w:tc>
        <w:tc>
          <w:tcPr>
            <w:tcW w:w="850"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96</w:t>
            </w:r>
          </w:p>
        </w:tc>
        <w:tc>
          <w:tcPr>
            <w:tcW w:w="1418" w:type="dxa"/>
            <w:vMerge/>
            <w:vAlign w:val="center"/>
          </w:tcPr>
          <w:p w:rsidR="00065EED" w:rsidRPr="00CE7257" w:rsidRDefault="00065EED" w:rsidP="0034183D">
            <w:pPr>
              <w:jc w:val="center"/>
              <w:rPr>
                <w:rFonts w:ascii="Palatino Linotype" w:hAnsi="Palatino Linotype"/>
                <w:sz w:val="24"/>
                <w:szCs w:val="24"/>
              </w:rPr>
            </w:pPr>
          </w:p>
        </w:tc>
        <w:tc>
          <w:tcPr>
            <w:tcW w:w="1134"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71,1250</w:t>
            </w:r>
          </w:p>
        </w:tc>
        <w:tc>
          <w:tcPr>
            <w:tcW w:w="1134"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11,5696</w:t>
            </w:r>
          </w:p>
        </w:tc>
        <w:tc>
          <w:tcPr>
            <w:tcW w:w="1181" w:type="dxa"/>
            <w:vAlign w:val="center"/>
          </w:tcPr>
          <w:p w:rsidR="00065EED" w:rsidRPr="00CE7257" w:rsidRDefault="00065EED" w:rsidP="0034183D">
            <w:pPr>
              <w:jc w:val="center"/>
              <w:rPr>
                <w:rFonts w:ascii="Palatino Linotype" w:hAnsi="Palatino Linotype"/>
                <w:sz w:val="24"/>
                <w:szCs w:val="24"/>
              </w:rPr>
            </w:pPr>
            <w:r w:rsidRPr="00CE7257">
              <w:rPr>
                <w:rFonts w:ascii="Palatino Linotype" w:hAnsi="Palatino Linotype"/>
                <w:sz w:val="24"/>
                <w:szCs w:val="24"/>
              </w:rPr>
              <w:t>133,8548</w:t>
            </w:r>
          </w:p>
        </w:tc>
      </w:tr>
    </w:tbl>
    <w:p w:rsidR="00DE3A03" w:rsidRPr="00CE7257" w:rsidRDefault="00DE3A03" w:rsidP="00DE3A03">
      <w:pPr>
        <w:jc w:val="both"/>
        <w:rPr>
          <w:rFonts w:ascii="Palatino Linotype" w:hAnsi="Palatino Linotype"/>
          <w:sz w:val="24"/>
          <w:szCs w:val="24"/>
          <w:lang w:val="en-US"/>
        </w:rPr>
      </w:pPr>
    </w:p>
    <w:p w:rsidR="00065EED" w:rsidRPr="00CE7257" w:rsidRDefault="0034183D" w:rsidP="00E1116B">
      <w:pPr>
        <w:spacing w:after="240" w:line="276" w:lineRule="auto"/>
        <w:jc w:val="both"/>
        <w:rPr>
          <w:rFonts w:ascii="Palatino Linotype" w:hAnsi="Palatino Linotype"/>
          <w:sz w:val="24"/>
          <w:szCs w:val="24"/>
          <w:lang w:val="en-US"/>
        </w:rPr>
      </w:pPr>
      <w:r w:rsidRPr="00CE7257">
        <w:rPr>
          <w:rFonts w:ascii="Palatino Linotype" w:hAnsi="Palatino Linotype"/>
          <w:sz w:val="24"/>
          <w:szCs w:val="24"/>
        </w:rPr>
        <w:t xml:space="preserve">Berdasarkan data pada tabel </w:t>
      </w:r>
      <w:r w:rsidRPr="00CE7257">
        <w:rPr>
          <w:rFonts w:ascii="Palatino Linotype" w:hAnsi="Palatino Linotype"/>
          <w:sz w:val="24"/>
          <w:szCs w:val="24"/>
          <w:lang w:val="en-US"/>
        </w:rPr>
        <w:t>2</w:t>
      </w:r>
      <w:r w:rsidR="00065EED" w:rsidRPr="00CE7257">
        <w:rPr>
          <w:rFonts w:ascii="Palatino Linotype" w:hAnsi="Palatino Linotype"/>
          <w:sz w:val="24"/>
          <w:szCs w:val="24"/>
        </w:rPr>
        <w:t xml:space="preserve"> menunjukan bahwa rata-rata skor kemampuan analogi matematis peserta didik kelas eksperimen lebih tinggi dibandingkan dengan kelas kontrol. Skor maksimum yang diperoleh kelas eksperimen dan kelas kontrol sama yaitu 96, sedangkan untuk skor terendah kelas eksperimen yaitu 53 de</w:t>
      </w:r>
      <w:proofErr w:type="spellStart"/>
      <w:r w:rsidR="00065EED" w:rsidRPr="00CE7257">
        <w:rPr>
          <w:rFonts w:ascii="Palatino Linotype" w:hAnsi="Palatino Linotype"/>
          <w:sz w:val="24"/>
          <w:szCs w:val="24"/>
          <w:lang w:val="en-US"/>
        </w:rPr>
        <w:t>ngan</w:t>
      </w:r>
      <w:proofErr w:type="spellEnd"/>
      <w:r w:rsidR="00065EED" w:rsidRPr="00CE7257">
        <w:rPr>
          <w:rFonts w:ascii="Palatino Linotype" w:hAnsi="Palatino Linotype"/>
          <w:sz w:val="24"/>
          <w:szCs w:val="24"/>
          <w:lang w:val="en-US"/>
        </w:rPr>
        <w:t xml:space="preserve"> </w:t>
      </w:r>
      <w:r w:rsidR="00065EED" w:rsidRPr="00CE7257">
        <w:rPr>
          <w:rFonts w:ascii="Palatino Linotype" w:hAnsi="Palatino Linotype"/>
          <w:sz w:val="24"/>
          <w:szCs w:val="24"/>
        </w:rPr>
        <w:t>mencapai rata-rata skor 76,5161</w:t>
      </w:r>
      <w:r w:rsidR="00065EED" w:rsidRPr="00CE7257">
        <w:rPr>
          <w:rFonts w:ascii="Palatino Linotype" w:hAnsi="Palatino Linotype"/>
          <w:sz w:val="24"/>
          <w:szCs w:val="24"/>
          <w:lang w:val="en-US"/>
        </w:rPr>
        <w:t xml:space="preserve"> </w:t>
      </w:r>
      <w:r w:rsidR="00065EED" w:rsidRPr="00CE7257">
        <w:rPr>
          <w:rFonts w:ascii="Palatino Linotype" w:hAnsi="Palatino Linotype"/>
          <w:sz w:val="24"/>
          <w:szCs w:val="24"/>
        </w:rPr>
        <w:t xml:space="preserve">dan kelas kontrol yaitu 51 </w:t>
      </w:r>
      <w:proofErr w:type="spellStart"/>
      <w:r w:rsidR="00E1116B" w:rsidRPr="00CE7257">
        <w:rPr>
          <w:rFonts w:ascii="Palatino Linotype" w:hAnsi="Palatino Linotype"/>
          <w:sz w:val="24"/>
          <w:szCs w:val="24"/>
          <w:lang w:val="en-US"/>
        </w:rPr>
        <w:t>dengan</w:t>
      </w:r>
      <w:proofErr w:type="spellEnd"/>
      <w:r w:rsidR="00E1116B" w:rsidRPr="00CE7257">
        <w:rPr>
          <w:rFonts w:ascii="Palatino Linotype" w:hAnsi="Palatino Linotype"/>
          <w:sz w:val="24"/>
          <w:szCs w:val="24"/>
          <w:lang w:val="en-US"/>
        </w:rPr>
        <w:t xml:space="preserve"> </w:t>
      </w:r>
      <w:r w:rsidR="00E1116B" w:rsidRPr="00CE7257">
        <w:rPr>
          <w:rFonts w:ascii="Palatino Linotype" w:hAnsi="Palatino Linotype"/>
          <w:sz w:val="24"/>
          <w:szCs w:val="24"/>
        </w:rPr>
        <w:t xml:space="preserve">mencapai rata-rata skor 71,1250 </w:t>
      </w:r>
      <w:proofErr w:type="spellStart"/>
      <w:r w:rsidR="00E1116B" w:rsidRPr="00CE7257">
        <w:rPr>
          <w:rFonts w:ascii="Palatino Linotype" w:hAnsi="Palatino Linotype"/>
          <w:sz w:val="24"/>
          <w:szCs w:val="24"/>
          <w:lang w:val="en-US"/>
        </w:rPr>
        <w:t>dari</w:t>
      </w:r>
      <w:proofErr w:type="spellEnd"/>
      <w:r w:rsidR="00065EED" w:rsidRPr="00CE7257">
        <w:rPr>
          <w:rFonts w:ascii="Palatino Linotype" w:hAnsi="Palatino Linotype"/>
          <w:sz w:val="24"/>
          <w:szCs w:val="24"/>
        </w:rPr>
        <w:t xml:space="preserve"> skor ideal yaitu 96.</w:t>
      </w:r>
      <w:r w:rsidR="0086671F" w:rsidRPr="00CE7257">
        <w:rPr>
          <w:rFonts w:ascii="Palatino Linotype" w:hAnsi="Palatino Linotype"/>
          <w:sz w:val="24"/>
          <w:szCs w:val="24"/>
          <w:lang w:val="en-US"/>
        </w:rPr>
        <w:t xml:space="preserve"> </w:t>
      </w:r>
      <w:r w:rsidR="00065EED" w:rsidRPr="00CE7257">
        <w:rPr>
          <w:rFonts w:ascii="Palatino Linotype" w:hAnsi="Palatino Linotype"/>
          <w:sz w:val="24"/>
          <w:szCs w:val="24"/>
        </w:rPr>
        <w:t>Selain mengukur rata-rata keseluruhan peneliti juga mengukur tingkat persentase setiap indikator. Berikut ini adalah persentase indikator butir soal kemampuan analogi matematis peserta didik</w:t>
      </w:r>
      <w:r w:rsidR="00E1116B" w:rsidRPr="00CE7257">
        <w:rPr>
          <w:rFonts w:ascii="Palatino Linotype" w:hAnsi="Palatino Linotype"/>
          <w:sz w:val="24"/>
          <w:szCs w:val="24"/>
        </w:rPr>
        <w:t xml:space="preserve"> kelas eksperimen</w:t>
      </w:r>
      <w:r w:rsidR="00E1116B" w:rsidRPr="00CE7257">
        <w:rPr>
          <w:rFonts w:ascii="Palatino Linotype" w:hAnsi="Palatino Linotype"/>
          <w:sz w:val="24"/>
          <w:szCs w:val="24"/>
          <w:lang w:val="en-US"/>
        </w:rPr>
        <w:t xml:space="preserve"> </w:t>
      </w:r>
      <w:r w:rsidR="00065EED" w:rsidRPr="00CE7257">
        <w:rPr>
          <w:rFonts w:ascii="Palatino Linotype" w:hAnsi="Palatino Linotype"/>
          <w:sz w:val="24"/>
          <w:szCs w:val="24"/>
        </w:rPr>
        <w:t>dan kelas kontrol</w:t>
      </w:r>
      <w:r w:rsidR="00E1116B" w:rsidRPr="00CE7257">
        <w:rPr>
          <w:rFonts w:ascii="Palatino Linotype" w:hAnsi="Palatino Linotype"/>
          <w:sz w:val="24"/>
          <w:szCs w:val="24"/>
          <w:lang w:val="en-US"/>
        </w:rPr>
        <w:t>:</w:t>
      </w:r>
    </w:p>
    <w:p w:rsidR="00065EED" w:rsidRPr="00CE7257" w:rsidRDefault="00E1116B" w:rsidP="00E1116B">
      <w:pPr>
        <w:pStyle w:val="ListParagraph"/>
        <w:ind w:left="425"/>
        <w:contextualSpacing w:val="0"/>
        <w:rPr>
          <w:rFonts w:ascii="Palatino Linotype" w:hAnsi="Palatino Linotype"/>
          <w:sz w:val="24"/>
          <w:szCs w:val="24"/>
          <w:lang w:val="en-US"/>
        </w:rPr>
      </w:pPr>
      <w:r w:rsidRPr="00CE7257">
        <w:rPr>
          <w:rFonts w:ascii="Palatino Linotype" w:hAnsi="Palatino Linotype"/>
          <w:b/>
          <w:sz w:val="24"/>
          <w:szCs w:val="24"/>
        </w:rPr>
        <w:t xml:space="preserve">Tabel </w:t>
      </w:r>
      <w:r w:rsidR="00AE560B" w:rsidRPr="00CE7257">
        <w:rPr>
          <w:rFonts w:ascii="Palatino Linotype" w:hAnsi="Palatino Linotype"/>
          <w:b/>
          <w:sz w:val="24"/>
          <w:szCs w:val="24"/>
          <w:lang w:val="en-US"/>
        </w:rPr>
        <w:t>3</w:t>
      </w:r>
      <w:r w:rsidRPr="00CE7257">
        <w:rPr>
          <w:rFonts w:ascii="Palatino Linotype" w:hAnsi="Palatino Linotype"/>
          <w:b/>
          <w:sz w:val="24"/>
          <w:szCs w:val="24"/>
          <w:lang w:val="en-US"/>
        </w:rPr>
        <w:t xml:space="preserve">. </w:t>
      </w:r>
      <w:r w:rsidR="00065EED" w:rsidRPr="00CE7257">
        <w:rPr>
          <w:rFonts w:ascii="Palatino Linotype" w:hAnsi="Palatino Linotype"/>
          <w:sz w:val="24"/>
          <w:szCs w:val="24"/>
        </w:rPr>
        <w:t>Persentase Indikator Kemampuan Analogi Matematis</w:t>
      </w:r>
    </w:p>
    <w:tbl>
      <w:tblPr>
        <w:tblStyle w:val="TableGrid"/>
        <w:tblW w:w="8222"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3827"/>
        <w:gridCol w:w="993"/>
        <w:gridCol w:w="1559"/>
        <w:gridCol w:w="1134"/>
      </w:tblGrid>
      <w:tr w:rsidR="00065EED" w:rsidRPr="00CE7257" w:rsidTr="00DE3A03">
        <w:tc>
          <w:tcPr>
            <w:tcW w:w="709" w:type="dxa"/>
            <w:vMerge w:val="restart"/>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r w:rsidRPr="00CE7257">
              <w:rPr>
                <w:rFonts w:ascii="Palatino Linotype" w:hAnsi="Palatino Linotype"/>
                <w:b/>
                <w:sz w:val="24"/>
                <w:szCs w:val="24"/>
              </w:rPr>
              <w:t>No.</w:t>
            </w:r>
          </w:p>
        </w:tc>
        <w:tc>
          <w:tcPr>
            <w:tcW w:w="3827" w:type="dxa"/>
            <w:vMerge w:val="restart"/>
            <w:shd w:val="clear" w:color="auto" w:fill="B8CCE4" w:themeFill="accent1" w:themeFillTint="66"/>
            <w:vAlign w:val="center"/>
          </w:tcPr>
          <w:p w:rsidR="008249B1" w:rsidRPr="00CE7257" w:rsidRDefault="008249B1" w:rsidP="008249B1">
            <w:pPr>
              <w:jc w:val="center"/>
              <w:rPr>
                <w:rFonts w:ascii="Palatino Linotype" w:hAnsi="Palatino Linotype"/>
                <w:b/>
                <w:sz w:val="24"/>
                <w:szCs w:val="24"/>
              </w:rPr>
            </w:pPr>
            <w:proofErr w:type="spellStart"/>
            <w:r w:rsidRPr="00CE7257">
              <w:rPr>
                <w:rFonts w:ascii="Palatino Linotype" w:hAnsi="Palatino Linotype"/>
                <w:b/>
                <w:sz w:val="24"/>
                <w:szCs w:val="24"/>
              </w:rPr>
              <w:t>Indikator</w:t>
            </w:r>
            <w:proofErr w:type="spellEnd"/>
            <w:r w:rsidRPr="00CE7257">
              <w:rPr>
                <w:rFonts w:ascii="Palatino Linotype" w:hAnsi="Palatino Linotype"/>
                <w:b/>
                <w:sz w:val="24"/>
                <w:szCs w:val="24"/>
              </w:rPr>
              <w:t xml:space="preserve"> </w:t>
            </w:r>
            <w:proofErr w:type="spellStart"/>
            <w:r w:rsidRPr="00CE7257">
              <w:rPr>
                <w:rFonts w:ascii="Palatino Linotype" w:hAnsi="Palatino Linotype"/>
                <w:b/>
                <w:sz w:val="24"/>
                <w:szCs w:val="24"/>
              </w:rPr>
              <w:t>Kemampuan</w:t>
            </w:r>
            <w:proofErr w:type="spellEnd"/>
          </w:p>
          <w:p w:rsidR="00065EED" w:rsidRPr="00CE7257" w:rsidRDefault="00065EED" w:rsidP="008249B1">
            <w:pPr>
              <w:jc w:val="center"/>
              <w:rPr>
                <w:rFonts w:ascii="Palatino Linotype" w:hAnsi="Palatino Linotype"/>
                <w:b/>
                <w:sz w:val="24"/>
                <w:szCs w:val="24"/>
              </w:rPr>
            </w:pPr>
            <w:proofErr w:type="spellStart"/>
            <w:r w:rsidRPr="00CE7257">
              <w:rPr>
                <w:rFonts w:ascii="Palatino Linotype" w:hAnsi="Palatino Linotype"/>
                <w:b/>
                <w:sz w:val="24"/>
                <w:szCs w:val="24"/>
              </w:rPr>
              <w:t>Analogi</w:t>
            </w:r>
            <w:proofErr w:type="spellEnd"/>
            <w:r w:rsidRPr="00CE7257">
              <w:rPr>
                <w:rFonts w:ascii="Palatino Linotype" w:hAnsi="Palatino Linotype"/>
                <w:b/>
                <w:sz w:val="24"/>
                <w:szCs w:val="24"/>
              </w:rPr>
              <w:t xml:space="preserve"> </w:t>
            </w:r>
            <w:proofErr w:type="spellStart"/>
            <w:r w:rsidRPr="00CE7257">
              <w:rPr>
                <w:rFonts w:ascii="Palatino Linotype" w:hAnsi="Palatino Linotype"/>
                <w:b/>
                <w:sz w:val="24"/>
                <w:szCs w:val="24"/>
              </w:rPr>
              <w:t>Matematis</w:t>
            </w:r>
            <w:proofErr w:type="spellEnd"/>
          </w:p>
        </w:tc>
        <w:tc>
          <w:tcPr>
            <w:tcW w:w="993" w:type="dxa"/>
            <w:vMerge w:val="restart"/>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roofErr w:type="spellStart"/>
            <w:r w:rsidRPr="00CE7257">
              <w:rPr>
                <w:rFonts w:ascii="Palatino Linotype" w:hAnsi="Palatino Linotype"/>
                <w:b/>
                <w:sz w:val="24"/>
                <w:szCs w:val="24"/>
              </w:rPr>
              <w:t>Nomor</w:t>
            </w:r>
            <w:proofErr w:type="spellEnd"/>
            <w:r w:rsidRPr="00CE7257">
              <w:rPr>
                <w:rFonts w:ascii="Palatino Linotype" w:hAnsi="Palatino Linotype"/>
                <w:b/>
                <w:sz w:val="24"/>
                <w:szCs w:val="24"/>
              </w:rPr>
              <w:t xml:space="preserve"> </w:t>
            </w:r>
            <w:proofErr w:type="spellStart"/>
            <w:r w:rsidRPr="00CE7257">
              <w:rPr>
                <w:rFonts w:ascii="Palatino Linotype" w:hAnsi="Palatino Linotype"/>
                <w:b/>
                <w:sz w:val="24"/>
                <w:szCs w:val="24"/>
              </w:rPr>
              <w:t>Soal</w:t>
            </w:r>
            <w:proofErr w:type="spellEnd"/>
          </w:p>
        </w:tc>
        <w:tc>
          <w:tcPr>
            <w:tcW w:w="2693" w:type="dxa"/>
            <w:gridSpan w:val="2"/>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roofErr w:type="spellStart"/>
            <w:r w:rsidRPr="00CE7257">
              <w:rPr>
                <w:rFonts w:ascii="Palatino Linotype" w:hAnsi="Palatino Linotype"/>
                <w:b/>
                <w:sz w:val="24"/>
                <w:szCs w:val="24"/>
              </w:rPr>
              <w:t>Presentase</w:t>
            </w:r>
            <w:proofErr w:type="spellEnd"/>
            <w:r w:rsidRPr="00CE7257">
              <w:rPr>
                <w:rFonts w:ascii="Palatino Linotype" w:hAnsi="Palatino Linotype"/>
                <w:b/>
                <w:sz w:val="24"/>
                <w:szCs w:val="24"/>
              </w:rPr>
              <w:t xml:space="preserve"> </w:t>
            </w:r>
            <w:proofErr w:type="spellStart"/>
            <w:r w:rsidRPr="00CE7257">
              <w:rPr>
                <w:rFonts w:ascii="Palatino Linotype" w:hAnsi="Palatino Linotype"/>
                <w:b/>
                <w:sz w:val="24"/>
                <w:szCs w:val="24"/>
              </w:rPr>
              <w:t>Skor</w:t>
            </w:r>
            <w:proofErr w:type="spellEnd"/>
          </w:p>
        </w:tc>
      </w:tr>
      <w:tr w:rsidR="00065EED" w:rsidRPr="00CE7257" w:rsidTr="00DE3A03">
        <w:tc>
          <w:tcPr>
            <w:tcW w:w="709" w:type="dxa"/>
            <w:vMerge/>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
        </w:tc>
        <w:tc>
          <w:tcPr>
            <w:tcW w:w="3827" w:type="dxa"/>
            <w:vMerge/>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
        </w:tc>
        <w:tc>
          <w:tcPr>
            <w:tcW w:w="993" w:type="dxa"/>
            <w:vMerge/>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
        </w:tc>
        <w:tc>
          <w:tcPr>
            <w:tcW w:w="1559" w:type="dxa"/>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roofErr w:type="spellStart"/>
            <w:r w:rsidRPr="00CE7257">
              <w:rPr>
                <w:rFonts w:ascii="Palatino Linotype" w:hAnsi="Palatino Linotype"/>
                <w:b/>
                <w:sz w:val="24"/>
                <w:szCs w:val="24"/>
              </w:rPr>
              <w:t>Kelas</w:t>
            </w:r>
            <w:proofErr w:type="spellEnd"/>
            <w:r w:rsidRPr="00CE7257">
              <w:rPr>
                <w:rFonts w:ascii="Palatino Linotype" w:hAnsi="Palatino Linotype"/>
                <w:b/>
                <w:sz w:val="24"/>
                <w:szCs w:val="24"/>
              </w:rPr>
              <w:t xml:space="preserve"> </w:t>
            </w:r>
            <w:proofErr w:type="spellStart"/>
            <w:r w:rsidRPr="00CE7257">
              <w:rPr>
                <w:rFonts w:ascii="Palatino Linotype" w:hAnsi="Palatino Linotype"/>
                <w:b/>
                <w:sz w:val="24"/>
                <w:szCs w:val="24"/>
              </w:rPr>
              <w:t>Eksperimen</w:t>
            </w:r>
            <w:proofErr w:type="spellEnd"/>
          </w:p>
        </w:tc>
        <w:tc>
          <w:tcPr>
            <w:tcW w:w="1134" w:type="dxa"/>
            <w:shd w:val="clear" w:color="auto" w:fill="B8CCE4" w:themeFill="accent1" w:themeFillTint="66"/>
            <w:vAlign w:val="center"/>
          </w:tcPr>
          <w:p w:rsidR="00065EED" w:rsidRPr="00CE7257" w:rsidRDefault="00065EED" w:rsidP="008249B1">
            <w:pPr>
              <w:jc w:val="center"/>
              <w:rPr>
                <w:rFonts w:ascii="Palatino Linotype" w:hAnsi="Palatino Linotype"/>
                <w:b/>
                <w:sz w:val="24"/>
                <w:szCs w:val="24"/>
              </w:rPr>
            </w:pPr>
            <w:proofErr w:type="spellStart"/>
            <w:r w:rsidRPr="00CE7257">
              <w:rPr>
                <w:rFonts w:ascii="Palatino Linotype" w:hAnsi="Palatino Linotype"/>
                <w:b/>
                <w:sz w:val="24"/>
                <w:szCs w:val="24"/>
              </w:rPr>
              <w:t>Kelas</w:t>
            </w:r>
            <w:proofErr w:type="spellEnd"/>
            <w:r w:rsidRPr="00CE7257">
              <w:rPr>
                <w:rFonts w:ascii="Palatino Linotype" w:hAnsi="Palatino Linotype"/>
                <w:b/>
                <w:sz w:val="24"/>
                <w:szCs w:val="24"/>
              </w:rPr>
              <w:t xml:space="preserve"> </w:t>
            </w:r>
            <w:proofErr w:type="spellStart"/>
            <w:r w:rsidRPr="00CE7257">
              <w:rPr>
                <w:rFonts w:ascii="Palatino Linotype" w:hAnsi="Palatino Linotype"/>
                <w:b/>
                <w:sz w:val="24"/>
                <w:szCs w:val="24"/>
              </w:rPr>
              <w:t>Kontrol</w:t>
            </w:r>
            <w:proofErr w:type="spellEnd"/>
          </w:p>
        </w:tc>
      </w:tr>
      <w:tr w:rsidR="00065EED" w:rsidRPr="00CE7257" w:rsidTr="00CE7257">
        <w:trPr>
          <w:trHeight w:val="537"/>
        </w:trPr>
        <w:tc>
          <w:tcPr>
            <w:tcW w:w="709" w:type="dxa"/>
            <w:vMerge w:val="restart"/>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1.</w:t>
            </w:r>
          </w:p>
        </w:tc>
        <w:tc>
          <w:tcPr>
            <w:tcW w:w="3827" w:type="dxa"/>
            <w:vMerge w:val="restart"/>
            <w:vAlign w:val="center"/>
          </w:tcPr>
          <w:p w:rsidR="00065EED" w:rsidRPr="00CE7257" w:rsidRDefault="00065EED" w:rsidP="008249B1">
            <w:pPr>
              <w:rPr>
                <w:rFonts w:ascii="Palatino Linotype" w:hAnsi="Palatino Linotype"/>
                <w:sz w:val="24"/>
                <w:szCs w:val="24"/>
              </w:rPr>
            </w:pPr>
            <w:proofErr w:type="spellStart"/>
            <w:r w:rsidRPr="00CE7257">
              <w:rPr>
                <w:rFonts w:ascii="Palatino Linotype" w:hAnsi="Palatino Linotype"/>
                <w:sz w:val="24"/>
                <w:szCs w:val="24"/>
              </w:rPr>
              <w:t>Mencari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keserupaan</w:t>
            </w:r>
            <w:proofErr w:type="spellEnd"/>
            <w:r w:rsidRPr="00CE7257">
              <w:rPr>
                <w:rFonts w:ascii="Palatino Linotype" w:hAnsi="Palatino Linotype"/>
                <w:sz w:val="24"/>
                <w:szCs w:val="24"/>
              </w:rPr>
              <w:t xml:space="preserve"> proses </w:t>
            </w:r>
            <w:proofErr w:type="spellStart"/>
            <w:r w:rsidRPr="00CE7257">
              <w:rPr>
                <w:rFonts w:ascii="Palatino Linotype" w:hAnsi="Palatino Linotype"/>
                <w:sz w:val="24"/>
                <w:szCs w:val="24"/>
              </w:rPr>
              <w:t>dalam</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tugas</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matematika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tanpa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perhitungan</w:t>
            </w:r>
            <w:proofErr w:type="spellEnd"/>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1</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81,18%</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75,26%</w:t>
            </w:r>
          </w:p>
        </w:tc>
      </w:tr>
      <w:tr w:rsidR="00065EED" w:rsidRPr="00CE7257" w:rsidTr="00DE3A03">
        <w:tc>
          <w:tcPr>
            <w:tcW w:w="709" w:type="dxa"/>
            <w:vMerge/>
            <w:vAlign w:val="center"/>
          </w:tcPr>
          <w:p w:rsidR="00065EED" w:rsidRPr="00CE7257" w:rsidRDefault="00065EED" w:rsidP="008249B1">
            <w:pPr>
              <w:jc w:val="center"/>
              <w:rPr>
                <w:rFonts w:ascii="Palatino Linotype" w:hAnsi="Palatino Linotype"/>
                <w:sz w:val="24"/>
                <w:szCs w:val="24"/>
              </w:rPr>
            </w:pPr>
          </w:p>
        </w:tc>
        <w:tc>
          <w:tcPr>
            <w:tcW w:w="3827" w:type="dxa"/>
            <w:vMerge/>
            <w:vAlign w:val="center"/>
          </w:tcPr>
          <w:p w:rsidR="00065EED" w:rsidRPr="00CE7257" w:rsidRDefault="00065EED" w:rsidP="008249B1">
            <w:pPr>
              <w:rPr>
                <w:rFonts w:ascii="Palatino Linotype" w:hAnsi="Palatino Linotype"/>
                <w:sz w:val="24"/>
                <w:szCs w:val="24"/>
              </w:rPr>
            </w:pPr>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2</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79,84%</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71,35%</w:t>
            </w:r>
          </w:p>
        </w:tc>
      </w:tr>
      <w:tr w:rsidR="00065EED" w:rsidRPr="00CE7257" w:rsidTr="00CE7257">
        <w:trPr>
          <w:trHeight w:val="679"/>
        </w:trPr>
        <w:tc>
          <w:tcPr>
            <w:tcW w:w="709" w:type="dxa"/>
            <w:vMerge w:val="restart"/>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2.</w:t>
            </w:r>
          </w:p>
        </w:tc>
        <w:tc>
          <w:tcPr>
            <w:tcW w:w="3827" w:type="dxa"/>
            <w:vMerge w:val="restart"/>
            <w:vAlign w:val="center"/>
          </w:tcPr>
          <w:p w:rsidR="00065EED" w:rsidRPr="00CE7257" w:rsidRDefault="00065EED" w:rsidP="008249B1">
            <w:pPr>
              <w:rPr>
                <w:rFonts w:ascii="Palatino Linotype" w:hAnsi="Palatino Linotype"/>
                <w:sz w:val="24"/>
                <w:szCs w:val="24"/>
              </w:rPr>
            </w:pPr>
            <w:proofErr w:type="spellStart"/>
            <w:r w:rsidRPr="00CE7257">
              <w:rPr>
                <w:rFonts w:ascii="Palatino Linotype" w:hAnsi="Palatino Linotype"/>
                <w:sz w:val="24"/>
                <w:szCs w:val="24"/>
              </w:rPr>
              <w:t>Mengindentifikasi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keserupaan</w:t>
            </w:r>
            <w:proofErr w:type="spellEnd"/>
            <w:r w:rsidRPr="00CE7257">
              <w:rPr>
                <w:rFonts w:ascii="Palatino Linotype" w:hAnsi="Palatino Linotype"/>
                <w:sz w:val="24"/>
                <w:szCs w:val="24"/>
              </w:rPr>
              <w:t xml:space="preserve"> proses yang </w:t>
            </w:r>
            <w:proofErr w:type="spellStart"/>
            <w:r w:rsidRPr="00CE7257">
              <w:rPr>
                <w:rFonts w:ascii="Palatino Linotype" w:hAnsi="Palatino Linotype"/>
                <w:sz w:val="24"/>
                <w:szCs w:val="24"/>
              </w:rPr>
              <w:t>terjadi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antara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beberapa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matematika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dalam</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pokok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bahasan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sama</w:t>
            </w:r>
            <w:proofErr w:type="spellEnd"/>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3</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58,87%</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46,88%</w:t>
            </w:r>
          </w:p>
        </w:tc>
      </w:tr>
      <w:tr w:rsidR="00065EED" w:rsidRPr="00CE7257" w:rsidTr="00DE3A03">
        <w:tc>
          <w:tcPr>
            <w:tcW w:w="709" w:type="dxa"/>
            <w:vMerge/>
            <w:vAlign w:val="center"/>
          </w:tcPr>
          <w:p w:rsidR="00065EED" w:rsidRPr="00CE7257" w:rsidRDefault="00065EED" w:rsidP="008249B1">
            <w:pPr>
              <w:jc w:val="center"/>
              <w:rPr>
                <w:rFonts w:ascii="Palatino Linotype" w:hAnsi="Palatino Linotype"/>
                <w:sz w:val="24"/>
                <w:szCs w:val="24"/>
              </w:rPr>
            </w:pPr>
          </w:p>
        </w:tc>
        <w:tc>
          <w:tcPr>
            <w:tcW w:w="3827" w:type="dxa"/>
            <w:vMerge/>
            <w:vAlign w:val="center"/>
          </w:tcPr>
          <w:p w:rsidR="00065EED" w:rsidRPr="00CE7257" w:rsidRDefault="00065EED" w:rsidP="008249B1">
            <w:pPr>
              <w:rPr>
                <w:rFonts w:ascii="Palatino Linotype" w:hAnsi="Palatino Linotype"/>
                <w:sz w:val="24"/>
                <w:szCs w:val="24"/>
              </w:rPr>
            </w:pPr>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4</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93,55%</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92,97%</w:t>
            </w:r>
          </w:p>
        </w:tc>
      </w:tr>
      <w:tr w:rsidR="00065EED" w:rsidRPr="00CE7257" w:rsidTr="00CE7257">
        <w:trPr>
          <w:trHeight w:val="655"/>
        </w:trPr>
        <w:tc>
          <w:tcPr>
            <w:tcW w:w="709" w:type="dxa"/>
            <w:vMerge w:val="restart"/>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3.</w:t>
            </w:r>
          </w:p>
        </w:tc>
        <w:tc>
          <w:tcPr>
            <w:tcW w:w="3827" w:type="dxa"/>
            <w:vMerge w:val="restart"/>
            <w:vAlign w:val="center"/>
          </w:tcPr>
          <w:p w:rsidR="00065EED" w:rsidRPr="00CE7257" w:rsidRDefault="00065EED" w:rsidP="008249B1">
            <w:pPr>
              <w:rPr>
                <w:rFonts w:ascii="Palatino Linotype" w:hAnsi="Palatino Linotype"/>
                <w:sz w:val="24"/>
                <w:szCs w:val="24"/>
              </w:rPr>
            </w:pPr>
            <w:proofErr w:type="spellStart"/>
            <w:r w:rsidRPr="00CE7257">
              <w:rPr>
                <w:rFonts w:ascii="Palatino Linotype" w:hAnsi="Palatino Linotype"/>
                <w:sz w:val="24"/>
                <w:szCs w:val="24"/>
              </w:rPr>
              <w:t>Mengidentifikasi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keserupaan</w:t>
            </w:r>
            <w:proofErr w:type="spellEnd"/>
            <w:r w:rsidRPr="00CE7257">
              <w:rPr>
                <w:rFonts w:ascii="Palatino Linotype" w:hAnsi="Palatino Linotype"/>
                <w:sz w:val="24"/>
                <w:szCs w:val="24"/>
              </w:rPr>
              <w:t xml:space="preserve"> proses yang </w:t>
            </w:r>
            <w:proofErr w:type="spellStart"/>
            <w:r w:rsidRPr="00CE7257">
              <w:rPr>
                <w:rFonts w:ascii="Palatino Linotype" w:hAnsi="Palatino Linotype"/>
                <w:sz w:val="24"/>
                <w:szCs w:val="24"/>
              </w:rPr>
              <w:t>terjadi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antara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beberapa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matematika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dalam</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pokok</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bahasan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berbeda</w:t>
            </w:r>
            <w:proofErr w:type="spellEnd"/>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5</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77,42%</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68,75%</w:t>
            </w:r>
          </w:p>
        </w:tc>
      </w:tr>
      <w:tr w:rsidR="00065EED" w:rsidRPr="00CE7257" w:rsidTr="00DE3A03">
        <w:tc>
          <w:tcPr>
            <w:tcW w:w="709" w:type="dxa"/>
            <w:vMerge/>
            <w:vAlign w:val="center"/>
          </w:tcPr>
          <w:p w:rsidR="00065EED" w:rsidRPr="00CE7257" w:rsidRDefault="00065EED" w:rsidP="008249B1">
            <w:pPr>
              <w:jc w:val="center"/>
              <w:rPr>
                <w:rFonts w:ascii="Palatino Linotype" w:hAnsi="Palatino Linotype"/>
                <w:sz w:val="24"/>
                <w:szCs w:val="24"/>
              </w:rPr>
            </w:pPr>
          </w:p>
        </w:tc>
        <w:tc>
          <w:tcPr>
            <w:tcW w:w="3827" w:type="dxa"/>
            <w:vMerge/>
            <w:vAlign w:val="center"/>
          </w:tcPr>
          <w:p w:rsidR="00065EED" w:rsidRPr="00CE7257" w:rsidRDefault="00065EED" w:rsidP="008249B1">
            <w:pPr>
              <w:rPr>
                <w:rFonts w:ascii="Palatino Linotype" w:hAnsi="Palatino Linotype"/>
                <w:sz w:val="24"/>
                <w:szCs w:val="24"/>
              </w:rPr>
            </w:pPr>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6</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82,26%</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81,25%</w:t>
            </w:r>
          </w:p>
        </w:tc>
      </w:tr>
      <w:tr w:rsidR="00065EED" w:rsidRPr="00CE7257" w:rsidTr="00CE7257">
        <w:trPr>
          <w:trHeight w:val="617"/>
        </w:trPr>
        <w:tc>
          <w:tcPr>
            <w:tcW w:w="709" w:type="dxa"/>
            <w:vMerge w:val="restart"/>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4.</w:t>
            </w:r>
          </w:p>
        </w:tc>
        <w:tc>
          <w:tcPr>
            <w:tcW w:w="3827" w:type="dxa"/>
            <w:vMerge w:val="restart"/>
            <w:vAlign w:val="center"/>
          </w:tcPr>
          <w:p w:rsidR="00065EED" w:rsidRPr="00CE7257" w:rsidRDefault="00065EED" w:rsidP="008249B1">
            <w:pPr>
              <w:rPr>
                <w:rFonts w:ascii="Palatino Linotype" w:hAnsi="Palatino Linotype"/>
                <w:sz w:val="24"/>
                <w:szCs w:val="24"/>
              </w:rPr>
            </w:pPr>
            <w:proofErr w:type="spellStart"/>
            <w:r w:rsidRPr="00CE7257">
              <w:rPr>
                <w:rFonts w:ascii="Palatino Linotype" w:hAnsi="Palatino Linotype"/>
                <w:sz w:val="24"/>
                <w:szCs w:val="24"/>
              </w:rPr>
              <w:t>Mencari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keserupaan</w:t>
            </w:r>
            <w:proofErr w:type="spellEnd"/>
            <w:r w:rsidRPr="00CE7257">
              <w:rPr>
                <w:rFonts w:ascii="Palatino Linotype" w:hAnsi="Palatino Linotype"/>
                <w:sz w:val="24"/>
                <w:szCs w:val="24"/>
              </w:rPr>
              <w:t xml:space="preserve"> proses </w:t>
            </w:r>
            <w:proofErr w:type="spellStart"/>
            <w:r w:rsidRPr="00CE7257">
              <w:rPr>
                <w:rFonts w:ascii="Palatino Linotype" w:hAnsi="Palatino Linotype"/>
                <w:sz w:val="24"/>
                <w:szCs w:val="24"/>
              </w:rPr>
              <w:t>antara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materi</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matematika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jika</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dikaitkan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dengan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kehidupan</w:t>
            </w:r>
            <w:proofErr w:type="spellEnd"/>
            <w:r w:rsidRPr="00CE7257">
              <w:rPr>
                <w:rFonts w:ascii="Palatino Linotype" w:hAnsi="Palatino Linotype"/>
                <w:sz w:val="24"/>
                <w:szCs w:val="24"/>
              </w:rPr>
              <w:t xml:space="preserve"> </w:t>
            </w:r>
            <w:proofErr w:type="spellStart"/>
            <w:r w:rsidRPr="00CE7257">
              <w:rPr>
                <w:rFonts w:ascii="Palatino Linotype" w:hAnsi="Palatino Linotype"/>
                <w:sz w:val="24"/>
                <w:szCs w:val="24"/>
              </w:rPr>
              <w:t>sehari-hari</w:t>
            </w:r>
            <w:proofErr w:type="spellEnd"/>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76,61%</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75,78%</w:t>
            </w:r>
          </w:p>
        </w:tc>
      </w:tr>
      <w:tr w:rsidR="00065EED" w:rsidRPr="00CE7257" w:rsidTr="00DE3A03">
        <w:tc>
          <w:tcPr>
            <w:tcW w:w="709" w:type="dxa"/>
            <w:vMerge/>
            <w:vAlign w:val="center"/>
          </w:tcPr>
          <w:p w:rsidR="00065EED" w:rsidRPr="00CE7257" w:rsidRDefault="00065EED" w:rsidP="008249B1">
            <w:pPr>
              <w:jc w:val="center"/>
              <w:rPr>
                <w:rFonts w:ascii="Palatino Linotype" w:hAnsi="Palatino Linotype"/>
                <w:sz w:val="24"/>
                <w:szCs w:val="24"/>
              </w:rPr>
            </w:pPr>
          </w:p>
        </w:tc>
        <w:tc>
          <w:tcPr>
            <w:tcW w:w="3827" w:type="dxa"/>
            <w:vMerge/>
            <w:vAlign w:val="center"/>
          </w:tcPr>
          <w:p w:rsidR="00065EED" w:rsidRPr="00CE7257" w:rsidRDefault="00065EED" w:rsidP="008249B1">
            <w:pPr>
              <w:jc w:val="center"/>
              <w:rPr>
                <w:rFonts w:ascii="Palatino Linotype" w:hAnsi="Palatino Linotype"/>
                <w:sz w:val="24"/>
                <w:szCs w:val="24"/>
              </w:rPr>
            </w:pPr>
          </w:p>
        </w:tc>
        <w:tc>
          <w:tcPr>
            <w:tcW w:w="993"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8</w:t>
            </w:r>
          </w:p>
        </w:tc>
        <w:tc>
          <w:tcPr>
            <w:tcW w:w="1559"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87,90%</w:t>
            </w:r>
          </w:p>
        </w:tc>
        <w:tc>
          <w:tcPr>
            <w:tcW w:w="1134" w:type="dxa"/>
            <w:vAlign w:val="center"/>
          </w:tcPr>
          <w:p w:rsidR="00065EED" w:rsidRPr="00CE7257" w:rsidRDefault="00065EED" w:rsidP="008249B1">
            <w:pPr>
              <w:jc w:val="center"/>
              <w:rPr>
                <w:rFonts w:ascii="Palatino Linotype" w:hAnsi="Palatino Linotype"/>
                <w:sz w:val="24"/>
                <w:szCs w:val="24"/>
              </w:rPr>
            </w:pPr>
            <w:r w:rsidRPr="00CE7257">
              <w:rPr>
                <w:rFonts w:ascii="Palatino Linotype" w:hAnsi="Palatino Linotype"/>
                <w:sz w:val="24"/>
                <w:szCs w:val="24"/>
              </w:rPr>
              <w:t>80,47%</w:t>
            </w:r>
          </w:p>
        </w:tc>
      </w:tr>
    </w:tbl>
    <w:p w:rsidR="00065EED" w:rsidRPr="00CE7257" w:rsidRDefault="00CE7257" w:rsidP="00E1116B">
      <w:pPr>
        <w:spacing w:after="240" w:line="276" w:lineRule="auto"/>
        <w:jc w:val="both"/>
        <w:rPr>
          <w:rFonts w:ascii="Palatino Linotype" w:hAnsi="Palatino Linotype"/>
          <w:sz w:val="24"/>
          <w:szCs w:val="24"/>
          <w:lang w:val="en-US"/>
        </w:rPr>
      </w:pPr>
      <w:r w:rsidRPr="00CE7257">
        <w:rPr>
          <w:rFonts w:ascii="Palatino Linotype" w:hAnsi="Palatino Linotype"/>
          <w:sz w:val="24"/>
          <w:szCs w:val="24"/>
        </w:rPr>
        <w:lastRenderedPageBreak/>
        <w:t xml:space="preserve">Berdasarkan </w:t>
      </w:r>
      <w:r w:rsidRPr="00CE7257">
        <w:rPr>
          <w:rFonts w:ascii="Palatino Linotype" w:hAnsi="Palatino Linotype"/>
          <w:sz w:val="24"/>
          <w:szCs w:val="24"/>
          <w:lang w:val="en-US"/>
        </w:rPr>
        <w:t xml:space="preserve">data </w:t>
      </w:r>
      <w:proofErr w:type="spellStart"/>
      <w:r w:rsidRPr="00CE7257">
        <w:rPr>
          <w:rFonts w:ascii="Palatino Linotype" w:hAnsi="Palatino Linotype"/>
          <w:sz w:val="24"/>
          <w:szCs w:val="24"/>
          <w:lang w:val="en-US"/>
        </w:rPr>
        <w:t>pada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tabel</w:t>
      </w:r>
      <w:proofErr w:type="spellEnd"/>
      <w:r w:rsidRPr="00CE7257">
        <w:rPr>
          <w:rFonts w:ascii="Palatino Linotype" w:hAnsi="Palatino Linotype"/>
          <w:sz w:val="24"/>
          <w:szCs w:val="24"/>
          <w:lang w:val="en-US"/>
        </w:rPr>
        <w:t xml:space="preserve"> 3</w:t>
      </w:r>
      <w:r w:rsidR="00065EED" w:rsidRPr="00CE7257">
        <w:rPr>
          <w:rFonts w:ascii="Palatino Linotype" w:hAnsi="Palatino Linotype"/>
          <w:sz w:val="24"/>
          <w:szCs w:val="24"/>
        </w:rPr>
        <w:t xml:space="preserve"> terlihat bahwa persentase indikator mencari keserupaan dalam tugas matematika tanpa perhitungan yang termuat dalam soal nomor 1 sebesar 81,18% untuk kelas eksperimen dan 75,26% untuk kelas kontrol dan untuk soal nomor 2 sebesar 79,84% untuk kelas eksperimen dan 71,35% untuk kelas kontrol</w:t>
      </w:r>
      <w:r w:rsidR="00065EED" w:rsidRPr="00CE7257">
        <w:rPr>
          <w:rFonts w:ascii="Palatino Linotype" w:hAnsi="Palatino Linotype"/>
          <w:sz w:val="24"/>
          <w:szCs w:val="24"/>
          <w:lang w:val="en-US"/>
        </w:rPr>
        <w:t>.</w:t>
      </w:r>
      <w:r w:rsidR="00E1116B" w:rsidRPr="00CE7257">
        <w:rPr>
          <w:rFonts w:ascii="Palatino Linotype" w:hAnsi="Palatino Linotype"/>
          <w:sz w:val="24"/>
          <w:szCs w:val="24"/>
          <w:lang w:val="en-US"/>
        </w:rPr>
        <w:t xml:space="preserve"> </w:t>
      </w:r>
      <w:r w:rsidR="00E1116B" w:rsidRPr="00CE7257">
        <w:rPr>
          <w:rFonts w:ascii="Palatino Linotype" w:hAnsi="Palatino Linotype"/>
          <w:sz w:val="24"/>
          <w:szCs w:val="24"/>
        </w:rPr>
        <w:t>persentase indikator mengidentifikasi keserupaan proses yang terjadi antara beberapa materi matematika dalam pokok bahasan sama yang termuat dalam soal nomor 3 sebesar 5</w:t>
      </w:r>
      <w:r w:rsidR="00E1116B" w:rsidRPr="00CE7257">
        <w:rPr>
          <w:rFonts w:ascii="Palatino Linotype" w:hAnsi="Palatino Linotype"/>
          <w:sz w:val="24"/>
          <w:szCs w:val="24"/>
          <w:lang w:val="en-US"/>
        </w:rPr>
        <w:t>8,87</w:t>
      </w:r>
      <w:r w:rsidR="00E1116B" w:rsidRPr="00CE7257">
        <w:rPr>
          <w:rFonts w:ascii="Palatino Linotype" w:hAnsi="Palatino Linotype"/>
          <w:sz w:val="24"/>
          <w:szCs w:val="24"/>
        </w:rPr>
        <w:t>% untuk kelas eksperimen dan 4</w:t>
      </w:r>
      <w:r w:rsidR="00E1116B" w:rsidRPr="00CE7257">
        <w:rPr>
          <w:rFonts w:ascii="Palatino Linotype" w:hAnsi="Palatino Linotype"/>
          <w:sz w:val="24"/>
          <w:szCs w:val="24"/>
          <w:lang w:val="en-US"/>
        </w:rPr>
        <w:t>6,88</w:t>
      </w:r>
      <w:r w:rsidR="00E1116B" w:rsidRPr="00CE7257">
        <w:rPr>
          <w:rFonts w:ascii="Palatino Linotype" w:hAnsi="Palatino Linotype"/>
          <w:sz w:val="24"/>
          <w:szCs w:val="24"/>
        </w:rPr>
        <w:t>% untuk kelas kontrol dan untuk soal nomor 4 sebesar 9</w:t>
      </w:r>
      <w:r w:rsidR="00E1116B" w:rsidRPr="00CE7257">
        <w:rPr>
          <w:rFonts w:ascii="Palatino Linotype" w:hAnsi="Palatino Linotype"/>
          <w:sz w:val="24"/>
          <w:szCs w:val="24"/>
          <w:lang w:val="en-US"/>
        </w:rPr>
        <w:t>3,55</w:t>
      </w:r>
      <w:r w:rsidR="00E1116B" w:rsidRPr="00CE7257">
        <w:rPr>
          <w:rFonts w:ascii="Palatino Linotype" w:hAnsi="Palatino Linotype"/>
          <w:sz w:val="24"/>
          <w:szCs w:val="24"/>
        </w:rPr>
        <w:t>% untuk kelas eksperimen dan 9</w:t>
      </w:r>
      <w:r w:rsidR="00E1116B" w:rsidRPr="00CE7257">
        <w:rPr>
          <w:rFonts w:ascii="Palatino Linotype" w:hAnsi="Palatino Linotype"/>
          <w:sz w:val="24"/>
          <w:szCs w:val="24"/>
          <w:lang w:val="en-US"/>
        </w:rPr>
        <w:t>2,97</w:t>
      </w:r>
      <w:r w:rsidR="00E1116B" w:rsidRPr="00CE7257">
        <w:rPr>
          <w:rFonts w:ascii="Palatino Linotype" w:hAnsi="Palatino Linotype"/>
          <w:sz w:val="24"/>
          <w:szCs w:val="24"/>
        </w:rPr>
        <w:t>% untuk kelas kontrol.</w:t>
      </w:r>
      <w:r w:rsidR="00E1116B" w:rsidRPr="00CE7257">
        <w:rPr>
          <w:rFonts w:ascii="Palatino Linotype" w:hAnsi="Palatino Linotype"/>
          <w:sz w:val="24"/>
          <w:szCs w:val="24"/>
          <w:lang w:val="en-US"/>
        </w:rPr>
        <w:t xml:space="preserve"> </w:t>
      </w:r>
      <w:r w:rsidR="00E1116B" w:rsidRPr="00CE7257">
        <w:rPr>
          <w:rFonts w:ascii="Palatino Linotype" w:hAnsi="Palatino Linotype"/>
          <w:sz w:val="24"/>
          <w:szCs w:val="24"/>
        </w:rPr>
        <w:t>persentase indikator mengidentifikasi keserupaan proses yang terjadi antara beberapa materi matematika dalam pokok bahasan berbeda yang termuat dalam soal nomor 5 sebesar 77</w:t>
      </w:r>
      <w:r w:rsidR="00E1116B" w:rsidRPr="00CE7257">
        <w:rPr>
          <w:rFonts w:ascii="Palatino Linotype" w:hAnsi="Palatino Linotype"/>
          <w:sz w:val="24"/>
          <w:szCs w:val="24"/>
          <w:lang w:val="en-US"/>
        </w:rPr>
        <w:t>,42</w:t>
      </w:r>
      <w:r w:rsidR="00E1116B" w:rsidRPr="00CE7257">
        <w:rPr>
          <w:rFonts w:ascii="Palatino Linotype" w:hAnsi="Palatino Linotype"/>
          <w:sz w:val="24"/>
          <w:szCs w:val="24"/>
        </w:rPr>
        <w:t>% untuk kelas eksperimen dan 6</w:t>
      </w:r>
      <w:r w:rsidR="00E1116B" w:rsidRPr="00CE7257">
        <w:rPr>
          <w:rFonts w:ascii="Palatino Linotype" w:hAnsi="Palatino Linotype"/>
          <w:sz w:val="24"/>
          <w:szCs w:val="24"/>
          <w:lang w:val="en-US"/>
        </w:rPr>
        <w:t>8,75</w:t>
      </w:r>
      <w:r w:rsidR="00E1116B" w:rsidRPr="00CE7257">
        <w:rPr>
          <w:rFonts w:ascii="Palatino Linotype" w:hAnsi="Palatino Linotype"/>
          <w:sz w:val="24"/>
          <w:szCs w:val="24"/>
        </w:rPr>
        <w:t>% untuk kelas kontrol dan untuk soal nomor 6 sebesar 82</w:t>
      </w:r>
      <w:r w:rsidR="00E1116B" w:rsidRPr="00CE7257">
        <w:rPr>
          <w:rFonts w:ascii="Palatino Linotype" w:hAnsi="Palatino Linotype"/>
          <w:sz w:val="24"/>
          <w:szCs w:val="24"/>
          <w:lang w:val="en-US"/>
        </w:rPr>
        <w:t>,26</w:t>
      </w:r>
      <w:r w:rsidR="00E1116B" w:rsidRPr="00CE7257">
        <w:rPr>
          <w:rFonts w:ascii="Palatino Linotype" w:hAnsi="Palatino Linotype"/>
          <w:sz w:val="24"/>
          <w:szCs w:val="24"/>
        </w:rPr>
        <w:t>% untuk kelas eksperimen dan 81</w:t>
      </w:r>
      <w:r w:rsidR="00E1116B" w:rsidRPr="00CE7257">
        <w:rPr>
          <w:rFonts w:ascii="Palatino Linotype" w:hAnsi="Palatino Linotype"/>
          <w:sz w:val="24"/>
          <w:szCs w:val="24"/>
          <w:lang w:val="en-US"/>
        </w:rPr>
        <w:t>,25</w:t>
      </w:r>
      <w:r w:rsidR="00E1116B" w:rsidRPr="00CE7257">
        <w:rPr>
          <w:rFonts w:ascii="Palatino Linotype" w:hAnsi="Palatino Linotype"/>
          <w:sz w:val="24"/>
          <w:szCs w:val="24"/>
        </w:rPr>
        <w:t>% untuk kelas kontrol. persentase indikator mencari keserupaan proses antara materi matematika jika dikaitkan dengan kehidupan sehari-hari yang termuat dalam soal nomor 7 sebesar 7</w:t>
      </w:r>
      <w:r w:rsidR="00E1116B" w:rsidRPr="00CE7257">
        <w:rPr>
          <w:rFonts w:ascii="Palatino Linotype" w:hAnsi="Palatino Linotype"/>
          <w:sz w:val="24"/>
          <w:szCs w:val="24"/>
          <w:lang w:val="en-US"/>
        </w:rPr>
        <w:t>6,61</w:t>
      </w:r>
      <w:r w:rsidR="00E1116B" w:rsidRPr="00CE7257">
        <w:rPr>
          <w:rFonts w:ascii="Palatino Linotype" w:hAnsi="Palatino Linotype"/>
          <w:sz w:val="24"/>
          <w:szCs w:val="24"/>
        </w:rPr>
        <w:t>% untuk kelas eksperimen dan 7</w:t>
      </w:r>
      <w:r w:rsidR="00E1116B" w:rsidRPr="00CE7257">
        <w:rPr>
          <w:rFonts w:ascii="Palatino Linotype" w:hAnsi="Palatino Linotype"/>
          <w:sz w:val="24"/>
          <w:szCs w:val="24"/>
          <w:lang w:val="en-US"/>
        </w:rPr>
        <w:t>5,78</w:t>
      </w:r>
      <w:r w:rsidR="00E1116B" w:rsidRPr="00CE7257">
        <w:rPr>
          <w:rFonts w:ascii="Palatino Linotype" w:hAnsi="Palatino Linotype"/>
          <w:sz w:val="24"/>
          <w:szCs w:val="24"/>
        </w:rPr>
        <w:t>% untuk kelas kontrol dan untuk soal nomor 8 sebesar 8</w:t>
      </w:r>
      <w:r w:rsidR="00E1116B" w:rsidRPr="00CE7257">
        <w:rPr>
          <w:rFonts w:ascii="Palatino Linotype" w:hAnsi="Palatino Linotype"/>
          <w:sz w:val="24"/>
          <w:szCs w:val="24"/>
          <w:lang w:val="en-US"/>
        </w:rPr>
        <w:t>7,90</w:t>
      </w:r>
      <w:r w:rsidR="00E1116B" w:rsidRPr="00CE7257">
        <w:rPr>
          <w:rFonts w:ascii="Palatino Linotype" w:hAnsi="Palatino Linotype"/>
          <w:sz w:val="24"/>
          <w:szCs w:val="24"/>
        </w:rPr>
        <w:t>% untuk kelas eksperimen dan 8</w:t>
      </w:r>
      <w:r w:rsidR="00E1116B" w:rsidRPr="00CE7257">
        <w:rPr>
          <w:rFonts w:ascii="Palatino Linotype" w:hAnsi="Palatino Linotype"/>
          <w:sz w:val="24"/>
          <w:szCs w:val="24"/>
          <w:lang w:val="en-US"/>
        </w:rPr>
        <w:t>0,47</w:t>
      </w:r>
      <w:r w:rsidR="00E1116B" w:rsidRPr="00CE7257">
        <w:rPr>
          <w:rFonts w:ascii="Palatino Linotype" w:hAnsi="Palatino Linotype"/>
          <w:sz w:val="24"/>
          <w:szCs w:val="24"/>
        </w:rPr>
        <w:t>% untuk kelas kontrol</w:t>
      </w:r>
      <w:r w:rsidR="00E1116B" w:rsidRPr="00CE7257">
        <w:rPr>
          <w:rFonts w:ascii="Palatino Linotype" w:hAnsi="Palatino Linotype"/>
          <w:sz w:val="24"/>
          <w:szCs w:val="24"/>
          <w:lang w:val="en-US"/>
        </w:rPr>
        <w:t>.</w:t>
      </w:r>
    </w:p>
    <w:p w:rsidR="00195B39" w:rsidRPr="00CE7257" w:rsidRDefault="00195B39" w:rsidP="00195B39">
      <w:pPr>
        <w:numPr>
          <w:ilvl w:val="0"/>
          <w:numId w:val="4"/>
        </w:numPr>
        <w:spacing w:after="240"/>
        <w:ind w:left="378"/>
        <w:jc w:val="both"/>
        <w:rPr>
          <w:rFonts w:ascii="Palatino Linotype" w:eastAsia="Palatino Linotype" w:hAnsi="Palatino Linotype" w:cs="Palatino Linotype"/>
          <w:b/>
          <w:sz w:val="24"/>
          <w:szCs w:val="24"/>
        </w:rPr>
      </w:pPr>
      <w:r w:rsidRPr="00CE7257">
        <w:rPr>
          <w:rFonts w:ascii="Palatino Linotype" w:eastAsia="Palatino Linotype" w:hAnsi="Palatino Linotype" w:cs="Palatino Linotype"/>
          <w:b/>
          <w:sz w:val="24"/>
          <w:szCs w:val="24"/>
        </w:rPr>
        <w:t xml:space="preserve">Simpulan </w:t>
      </w:r>
    </w:p>
    <w:p w:rsidR="00195B39" w:rsidRPr="00CE7257" w:rsidRDefault="00195B39" w:rsidP="003E0972">
      <w:pPr>
        <w:spacing w:after="240" w:line="276" w:lineRule="auto"/>
        <w:jc w:val="both"/>
        <w:rPr>
          <w:rFonts w:ascii="Palatino Linotype" w:eastAsia="Palatino Linotype" w:hAnsi="Palatino Linotype"/>
          <w:sz w:val="24"/>
          <w:szCs w:val="24"/>
        </w:rPr>
      </w:pPr>
      <w:r w:rsidRPr="00CE7257">
        <w:rPr>
          <w:rFonts w:ascii="Palatino Linotype" w:hAnsi="Palatino Linotype"/>
          <w:sz w:val="24"/>
          <w:szCs w:val="24"/>
        </w:rPr>
        <w:t xml:space="preserve">Berdasarkan pembahasan hasil penelitian dapat disimpulkan bahwa skor kemampuan analogi matematis </w:t>
      </w:r>
      <w:proofErr w:type="spellStart"/>
      <w:r w:rsidRPr="00CE7257">
        <w:rPr>
          <w:rFonts w:ascii="Palatino Linotype" w:hAnsi="Palatino Linotype"/>
          <w:sz w:val="24"/>
          <w:szCs w:val="24"/>
          <w:lang w:val="en-US"/>
        </w:rPr>
        <w:t>peserta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didik</w:t>
      </w:r>
      <w:proofErr w:type="spellEnd"/>
      <w:r w:rsidRPr="00CE7257">
        <w:rPr>
          <w:rFonts w:ascii="Palatino Linotype" w:hAnsi="Palatino Linotype"/>
          <w:sz w:val="24"/>
          <w:szCs w:val="24"/>
        </w:rPr>
        <w:t xml:space="preserve"> yang diajarkan dengan menggunakan model pembelajaran </w:t>
      </w:r>
      <w:r w:rsidRPr="00CE7257">
        <w:rPr>
          <w:rFonts w:ascii="Palatino Linotype" w:hAnsi="Palatino Linotype"/>
          <w:i/>
          <w:sz w:val="24"/>
          <w:szCs w:val="24"/>
        </w:rPr>
        <w:t>Process Oriented Guided Inquiry Learning</w:t>
      </w:r>
      <w:r w:rsidRPr="00CE7257">
        <w:rPr>
          <w:rFonts w:ascii="Palatino Linotype" w:hAnsi="Palatino Linotype"/>
          <w:sz w:val="24"/>
          <w:szCs w:val="24"/>
        </w:rPr>
        <w:t xml:space="preserve"> memiliki rerata 76,5161 dengan simpangan baku 12,2743 sedangkan skor kemampuan analogi matematis </w:t>
      </w:r>
      <w:proofErr w:type="spellStart"/>
      <w:r w:rsidRPr="00CE7257">
        <w:rPr>
          <w:rFonts w:ascii="Palatino Linotype" w:hAnsi="Palatino Linotype"/>
          <w:sz w:val="24"/>
          <w:szCs w:val="24"/>
          <w:lang w:val="en-US"/>
        </w:rPr>
        <w:t>peserta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didik</w:t>
      </w:r>
      <w:proofErr w:type="spellEnd"/>
      <w:r w:rsidRPr="00CE7257">
        <w:rPr>
          <w:rFonts w:ascii="Palatino Linotype" w:hAnsi="Palatino Linotype"/>
          <w:sz w:val="24"/>
          <w:szCs w:val="24"/>
        </w:rPr>
        <w:t xml:space="preserve"> yang tidak diajarkan dengan model pembelajaran </w:t>
      </w:r>
      <w:r w:rsidRPr="00CE7257">
        <w:rPr>
          <w:rFonts w:ascii="Palatino Linotype" w:hAnsi="Palatino Linotype"/>
          <w:i/>
          <w:sz w:val="24"/>
          <w:szCs w:val="24"/>
        </w:rPr>
        <w:t>Process Oriented Guided Inquiry Learning</w:t>
      </w:r>
      <w:r w:rsidRPr="00CE7257">
        <w:rPr>
          <w:rFonts w:ascii="Palatino Linotype" w:hAnsi="Palatino Linotype"/>
          <w:sz w:val="24"/>
          <w:szCs w:val="24"/>
        </w:rPr>
        <w:t xml:space="preserve"> memiliki rerata 71,1250 dengan simpangan baku 11,5696. Hal ini menandakan bahwa dalam penelitian ini rerata skor kemampuan analogi matematis </w:t>
      </w:r>
      <w:proofErr w:type="spellStart"/>
      <w:r w:rsidRPr="00CE7257">
        <w:rPr>
          <w:rFonts w:ascii="Palatino Linotype" w:hAnsi="Palatino Linotype"/>
          <w:sz w:val="24"/>
          <w:szCs w:val="24"/>
          <w:lang w:val="en-US"/>
        </w:rPr>
        <w:t>peserta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didik</w:t>
      </w:r>
      <w:proofErr w:type="spellEnd"/>
      <w:r w:rsidRPr="00CE7257">
        <w:rPr>
          <w:rFonts w:ascii="Palatino Linotype" w:hAnsi="Palatino Linotype"/>
          <w:sz w:val="24"/>
          <w:szCs w:val="24"/>
        </w:rPr>
        <w:t xml:space="preserve"> yang diajarkan dengan menggunakan model </w:t>
      </w:r>
      <w:r w:rsidRPr="00CE7257">
        <w:rPr>
          <w:rFonts w:ascii="Palatino Linotype" w:hAnsi="Palatino Linotype"/>
          <w:i/>
          <w:sz w:val="24"/>
          <w:szCs w:val="24"/>
        </w:rPr>
        <w:t>Process Oriented Guided Inquiry Learning</w:t>
      </w:r>
      <w:r w:rsidRPr="00CE7257">
        <w:rPr>
          <w:rFonts w:ascii="Palatino Linotype" w:hAnsi="Palatino Linotype"/>
          <w:sz w:val="24"/>
          <w:szCs w:val="24"/>
        </w:rPr>
        <w:t xml:space="preserve"> lebih baik dibandingkan dengan rerata skor kemampuan analogi matematis </w:t>
      </w:r>
      <w:proofErr w:type="spellStart"/>
      <w:r w:rsidRPr="00CE7257">
        <w:rPr>
          <w:rFonts w:ascii="Palatino Linotype" w:hAnsi="Palatino Linotype"/>
          <w:sz w:val="24"/>
          <w:szCs w:val="24"/>
          <w:lang w:val="en-US"/>
        </w:rPr>
        <w:t>peserta</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didik</w:t>
      </w:r>
      <w:proofErr w:type="spellEnd"/>
      <w:r w:rsidRPr="00CE7257">
        <w:rPr>
          <w:rFonts w:ascii="Palatino Linotype" w:hAnsi="Palatino Linotype"/>
          <w:sz w:val="24"/>
          <w:szCs w:val="24"/>
        </w:rPr>
        <w:t xml:space="preserve"> yang tidak diajarkan dengan menggunakan model pembelajaran </w:t>
      </w:r>
      <w:r w:rsidRPr="00CE7257">
        <w:rPr>
          <w:rFonts w:ascii="Palatino Linotype" w:hAnsi="Palatino Linotype"/>
          <w:i/>
          <w:sz w:val="24"/>
          <w:szCs w:val="24"/>
        </w:rPr>
        <w:t>Process Oriented Guided Inquiry Learning</w:t>
      </w:r>
      <w:r w:rsidRPr="00CE7257">
        <w:rPr>
          <w:rFonts w:ascii="Palatino Linotype" w:hAnsi="Palatino Linotype"/>
          <w:sz w:val="24"/>
          <w:szCs w:val="24"/>
        </w:rPr>
        <w:t>. Hasil pengujian hipotesis menggunakan uji−</w:t>
      </w:r>
      <w:r w:rsidRPr="00CE7257">
        <w:rPr>
          <w:rFonts w:ascii="Palatino Linotype" w:hAnsi="Palatino Linotype"/>
          <w:i/>
          <w:sz w:val="24"/>
          <w:szCs w:val="24"/>
        </w:rPr>
        <w:t>t</w:t>
      </w:r>
      <w:r w:rsidRPr="00CE7257">
        <w:rPr>
          <w:rFonts w:ascii="Palatino Linotype" w:hAnsi="Palatino Linotype"/>
          <w:sz w:val="24"/>
          <w:szCs w:val="24"/>
        </w:rPr>
        <w:t xml:space="preserve"> pada penelitian ini diperoleh hasil</w:t>
      </w:r>
      <w:r w:rsidRPr="00CE7257">
        <w:rPr>
          <w:rFonts w:ascii="Palatino Linotype" w:hAnsi="Palatino Linotype"/>
          <w:sz w:val="24"/>
          <w:szCs w:val="24"/>
          <w:lang w:val="en-US"/>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hAnsi="Cambria Math"/>
            <w:sz w:val="24"/>
            <w:szCs w:val="24"/>
          </w:rPr>
          <m:t>=1,7945&gt;1,6702=</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sidRPr="00CE7257">
        <w:rPr>
          <w:rFonts w:ascii="Palatino Linotype" w:hAnsi="Palatino Linotype"/>
          <w:sz w:val="24"/>
          <w:szCs w:val="24"/>
        </w:rPr>
        <w:t>.</w:t>
      </w:r>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menunjukkan bahwa </w:t>
      </w:r>
      <w:proofErr w:type="spellStart"/>
      <w:r w:rsidRPr="00CE7257">
        <w:rPr>
          <w:rFonts w:ascii="Palatino Linotype" w:hAnsi="Palatino Linotype"/>
          <w:sz w:val="24"/>
          <w:szCs w:val="24"/>
          <w:lang w:val="en-US"/>
        </w:rPr>
        <w:t>terdapat</w:t>
      </w:r>
      <w:proofErr w:type="spellEnd"/>
      <w:r w:rsidRPr="00CE7257">
        <w:rPr>
          <w:rFonts w:ascii="Palatino Linotype" w:hAnsi="Palatino Linotype"/>
          <w:sz w:val="24"/>
          <w:szCs w:val="24"/>
          <w:lang w:val="en-US"/>
        </w:rPr>
        <w:t xml:space="preserve"> </w:t>
      </w:r>
      <w:r w:rsidRPr="00CE7257">
        <w:rPr>
          <w:rFonts w:ascii="Palatino Linotype" w:hAnsi="Palatino Linotype"/>
          <w:sz w:val="24"/>
          <w:szCs w:val="24"/>
        </w:rPr>
        <w:t xml:space="preserve">perbedaan hasil kemampuan analogi matematis peserta didik antara kelas eksperimen dan </w:t>
      </w:r>
      <w:r w:rsidRPr="00CE7257">
        <w:rPr>
          <w:rFonts w:ascii="Palatino Linotype" w:hAnsi="Palatino Linotype"/>
          <w:sz w:val="24"/>
          <w:szCs w:val="24"/>
        </w:rPr>
        <w:lastRenderedPageBreak/>
        <w:t xml:space="preserve">kelas kontrol sehingga dapat disimpulkan bahwa model pembelajaran </w:t>
      </w:r>
      <w:r w:rsidRPr="00CE7257">
        <w:rPr>
          <w:rFonts w:ascii="Palatino Linotype" w:hAnsi="Palatino Linotype"/>
          <w:i/>
          <w:sz w:val="24"/>
          <w:szCs w:val="24"/>
        </w:rPr>
        <w:t>Process Oriented Guided Inquiry Learning</w:t>
      </w:r>
      <w:r w:rsidRPr="00CE7257">
        <w:rPr>
          <w:rFonts w:ascii="Palatino Linotype" w:hAnsi="Palatino Linotype"/>
          <w:sz w:val="24"/>
          <w:szCs w:val="24"/>
        </w:rPr>
        <w:t xml:space="preserve"> berpengaruh terhadap kemampuan analogi matematis siswa</w:t>
      </w:r>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Pengaruh</w:t>
      </w:r>
      <w:proofErr w:type="spellEnd"/>
      <w:r w:rsidRPr="00CE7257">
        <w:rPr>
          <w:rFonts w:ascii="Palatino Linotype" w:hAnsi="Palatino Linotype"/>
          <w:sz w:val="24"/>
          <w:szCs w:val="24"/>
          <w:lang w:val="en-US"/>
        </w:rPr>
        <w:t xml:space="preserve"> model </w:t>
      </w:r>
      <w:proofErr w:type="spellStart"/>
      <w:r w:rsidRPr="00CE7257">
        <w:rPr>
          <w:rFonts w:ascii="Palatino Linotype" w:hAnsi="Palatino Linotype"/>
          <w:sz w:val="24"/>
          <w:szCs w:val="24"/>
          <w:lang w:val="en-US"/>
        </w:rPr>
        <w:t>tersebut</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diklasifikasikan</w:t>
      </w:r>
      <w:proofErr w:type="spellEnd"/>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dengan</w:t>
      </w:r>
      <w:proofErr w:type="spellEnd"/>
      <w:r w:rsidRPr="00CE7257">
        <w:rPr>
          <w:rFonts w:ascii="Palatino Linotype" w:hAnsi="Palatino Linotype"/>
          <w:sz w:val="24"/>
          <w:szCs w:val="24"/>
          <w:lang w:val="en-US"/>
        </w:rPr>
        <w:t xml:space="preserve"> </w:t>
      </w:r>
      <w:r w:rsidRPr="00CE7257">
        <w:rPr>
          <w:rFonts w:ascii="Palatino Linotype" w:hAnsi="Palatino Linotype"/>
          <w:i/>
          <w:sz w:val="24"/>
          <w:szCs w:val="24"/>
          <w:lang w:val="en-US"/>
        </w:rPr>
        <w:t>Effect Size</w:t>
      </w:r>
      <w:r w:rsidRPr="00CE7257">
        <w:rPr>
          <w:rFonts w:ascii="Palatino Linotype" w:hAnsi="Palatino Linotype"/>
          <w:sz w:val="24"/>
          <w:szCs w:val="24"/>
          <w:lang w:val="en-US"/>
        </w:rPr>
        <w:t xml:space="preserve"> </w:t>
      </w:r>
      <w:proofErr w:type="spellStart"/>
      <w:r w:rsidRPr="00CE7257">
        <w:rPr>
          <w:rFonts w:ascii="Palatino Linotype" w:hAnsi="Palatino Linotype"/>
          <w:sz w:val="24"/>
          <w:szCs w:val="24"/>
          <w:lang w:val="en-US"/>
        </w:rPr>
        <w:t>diperoleh</w:t>
      </w:r>
      <w:proofErr w:type="spellEnd"/>
      <w:r w:rsidR="003E0972" w:rsidRPr="00CE7257">
        <w:rPr>
          <w:rFonts w:ascii="Palatino Linotype" w:hAnsi="Palatino Linotype"/>
          <w:sz w:val="24"/>
          <w:szCs w:val="24"/>
          <w:lang w:val="en-US"/>
        </w:rPr>
        <w:t xml:space="preserve"> </w:t>
      </w:r>
      <w:proofErr w:type="spellStart"/>
      <w:r w:rsidR="003E0972" w:rsidRPr="00CE7257">
        <w:rPr>
          <w:rFonts w:ascii="Palatino Linotype" w:hAnsi="Palatino Linotype"/>
          <w:sz w:val="24"/>
          <w:szCs w:val="24"/>
          <w:lang w:val="en-US"/>
        </w:rPr>
        <w:t>sebesar</w:t>
      </w:r>
      <w:proofErr w:type="spellEnd"/>
      <w:r w:rsidR="003E0972" w:rsidRPr="00CE7257">
        <w:rPr>
          <w:rFonts w:ascii="Palatino Linotype" w:hAnsi="Palatino Linotype"/>
          <w:sz w:val="24"/>
          <w:szCs w:val="24"/>
          <w:lang w:val="en-US"/>
        </w:rPr>
        <w:t xml:space="preserve"> </w:t>
      </w:r>
      <w:r w:rsidR="003E0972" w:rsidRPr="00CE7257">
        <w:rPr>
          <w:rFonts w:ascii="Palatino Linotype" w:eastAsiaTheme="minorEastAsia" w:hAnsi="Palatino Linotype"/>
          <w:sz w:val="24"/>
          <w:szCs w:val="24"/>
        </w:rPr>
        <w:t>0</w:t>
      </w:r>
      <w:proofErr w:type="gramStart"/>
      <w:r w:rsidR="003E0972" w:rsidRPr="00CE7257">
        <w:rPr>
          <w:rFonts w:ascii="Palatino Linotype" w:eastAsiaTheme="minorEastAsia" w:hAnsi="Palatino Linotype"/>
          <w:sz w:val="24"/>
          <w:szCs w:val="24"/>
        </w:rPr>
        <w:t>,4660</w:t>
      </w:r>
      <w:proofErr w:type="gramEnd"/>
      <w:r w:rsidR="003E0972" w:rsidRPr="00CE7257">
        <w:rPr>
          <w:rFonts w:ascii="Palatino Linotype" w:eastAsiaTheme="minorEastAsia" w:hAnsi="Palatino Linotype"/>
          <w:sz w:val="24"/>
          <w:szCs w:val="24"/>
          <w:lang w:val="en-US"/>
        </w:rPr>
        <w:t xml:space="preserve">. </w:t>
      </w:r>
      <w:proofErr w:type="spellStart"/>
      <w:proofErr w:type="gramStart"/>
      <w:r w:rsidR="003E0972" w:rsidRPr="00CE7257">
        <w:rPr>
          <w:rFonts w:ascii="Palatino Linotype" w:eastAsiaTheme="minorEastAsia" w:hAnsi="Palatino Linotype"/>
          <w:sz w:val="24"/>
          <w:szCs w:val="24"/>
          <w:lang w:val="en-US"/>
        </w:rPr>
        <w:t>Penelitian</w:t>
      </w:r>
      <w:proofErr w:type="spellEnd"/>
      <w:r w:rsidR="003E0972" w:rsidRPr="00CE7257">
        <w:rPr>
          <w:rFonts w:ascii="Palatino Linotype" w:eastAsiaTheme="minorEastAsia" w:hAnsi="Palatino Linotype"/>
          <w:sz w:val="24"/>
          <w:szCs w:val="24"/>
          <w:lang w:val="en-US"/>
        </w:rPr>
        <w:t xml:space="preserve"> </w:t>
      </w:r>
      <w:proofErr w:type="spellStart"/>
      <w:r w:rsidR="003E0972" w:rsidRPr="00CE7257">
        <w:rPr>
          <w:rFonts w:ascii="Palatino Linotype" w:eastAsiaTheme="minorEastAsia" w:hAnsi="Palatino Linotype"/>
          <w:sz w:val="24"/>
          <w:szCs w:val="24"/>
          <w:lang w:val="en-US"/>
        </w:rPr>
        <w:t>ini</w:t>
      </w:r>
      <w:proofErr w:type="spellEnd"/>
      <w:r w:rsidR="003E0972" w:rsidRPr="00CE7257">
        <w:rPr>
          <w:rFonts w:ascii="Palatino Linotype" w:eastAsiaTheme="minorEastAsia" w:hAnsi="Palatino Linotype"/>
          <w:sz w:val="24"/>
          <w:szCs w:val="24"/>
          <w:lang w:val="en-US"/>
        </w:rPr>
        <w:t xml:space="preserve"> </w:t>
      </w:r>
      <w:proofErr w:type="spellStart"/>
      <w:r w:rsidR="003E0972" w:rsidRPr="00CE7257">
        <w:rPr>
          <w:rFonts w:ascii="Palatino Linotype" w:eastAsiaTheme="minorEastAsia" w:hAnsi="Palatino Linotype"/>
          <w:sz w:val="24"/>
          <w:szCs w:val="24"/>
          <w:lang w:val="en-US"/>
        </w:rPr>
        <w:t>dapat</w:t>
      </w:r>
      <w:proofErr w:type="spellEnd"/>
      <w:r w:rsidR="003E0972" w:rsidRPr="00CE7257">
        <w:rPr>
          <w:rFonts w:ascii="Palatino Linotype" w:eastAsiaTheme="minorEastAsia" w:hAnsi="Palatino Linotype"/>
          <w:sz w:val="24"/>
          <w:szCs w:val="24"/>
          <w:lang w:val="en-US"/>
        </w:rPr>
        <w:t xml:space="preserve"> </w:t>
      </w:r>
      <w:proofErr w:type="spellStart"/>
      <w:r w:rsidR="003E0972" w:rsidRPr="00CE7257">
        <w:rPr>
          <w:rFonts w:ascii="Palatino Linotype" w:eastAsiaTheme="minorEastAsia" w:hAnsi="Palatino Linotype"/>
          <w:sz w:val="24"/>
          <w:szCs w:val="24"/>
          <w:lang w:val="en-US"/>
        </w:rPr>
        <w:t>disimpulkan</w:t>
      </w:r>
      <w:proofErr w:type="spellEnd"/>
      <w:r w:rsidR="003E0972" w:rsidRPr="00CE7257">
        <w:rPr>
          <w:rFonts w:ascii="Palatino Linotype" w:eastAsiaTheme="minorEastAsia" w:hAnsi="Palatino Linotype"/>
          <w:sz w:val="24"/>
          <w:szCs w:val="24"/>
          <w:lang w:val="en-US"/>
        </w:rPr>
        <w:t xml:space="preserve"> </w:t>
      </w:r>
      <w:proofErr w:type="spellStart"/>
      <w:r w:rsidR="003E0972" w:rsidRPr="00CE7257">
        <w:rPr>
          <w:rFonts w:ascii="Palatino Linotype" w:eastAsiaTheme="minorEastAsia" w:hAnsi="Palatino Linotype"/>
          <w:sz w:val="24"/>
          <w:szCs w:val="24"/>
          <w:lang w:val="en-US"/>
        </w:rPr>
        <w:t>bahwa</w:t>
      </w:r>
      <w:proofErr w:type="spellEnd"/>
      <w:r w:rsidR="003E0972" w:rsidRPr="00CE7257">
        <w:rPr>
          <w:rFonts w:ascii="Palatino Linotype" w:eastAsiaTheme="minorEastAsia" w:hAnsi="Palatino Linotype"/>
          <w:sz w:val="24"/>
          <w:szCs w:val="24"/>
          <w:lang w:val="en-US"/>
        </w:rPr>
        <w:t xml:space="preserve"> </w:t>
      </w:r>
      <w:proofErr w:type="spellStart"/>
      <w:r w:rsidR="003E0972" w:rsidRPr="00CE7257">
        <w:rPr>
          <w:rFonts w:ascii="Palatino Linotype" w:eastAsiaTheme="minorEastAsia" w:hAnsi="Palatino Linotype"/>
          <w:sz w:val="24"/>
          <w:szCs w:val="24"/>
          <w:lang w:val="en-US"/>
        </w:rPr>
        <w:t>terdapat</w:t>
      </w:r>
      <w:proofErr w:type="spellEnd"/>
      <w:r w:rsidR="003E0972" w:rsidRPr="00CE7257">
        <w:rPr>
          <w:rFonts w:ascii="Palatino Linotype" w:eastAsiaTheme="minorEastAsia" w:hAnsi="Palatino Linotype"/>
          <w:sz w:val="24"/>
          <w:szCs w:val="24"/>
          <w:lang w:val="en-US"/>
        </w:rPr>
        <w:t xml:space="preserve"> </w:t>
      </w:r>
      <w:proofErr w:type="spellStart"/>
      <w:r w:rsidR="003E0972" w:rsidRPr="00CE7257">
        <w:rPr>
          <w:rFonts w:ascii="Palatino Linotype" w:eastAsiaTheme="minorEastAsia" w:hAnsi="Palatino Linotype"/>
          <w:sz w:val="24"/>
          <w:szCs w:val="24"/>
          <w:lang w:val="en-US"/>
        </w:rPr>
        <w:t>pengaruh</w:t>
      </w:r>
      <w:proofErr w:type="spellEnd"/>
      <w:r w:rsidR="003E0972" w:rsidRPr="00CE7257">
        <w:rPr>
          <w:rFonts w:ascii="Palatino Linotype" w:eastAsiaTheme="minorEastAsia" w:hAnsi="Palatino Linotype"/>
          <w:sz w:val="24"/>
          <w:szCs w:val="24"/>
          <w:lang w:val="en-US"/>
        </w:rPr>
        <w:t xml:space="preserve"> model </w:t>
      </w:r>
      <w:proofErr w:type="spellStart"/>
      <w:r w:rsidR="003E0972" w:rsidRPr="00CE7257">
        <w:rPr>
          <w:rFonts w:ascii="Palatino Linotype" w:eastAsiaTheme="minorEastAsia" w:hAnsi="Palatino Linotype"/>
          <w:sz w:val="24"/>
          <w:szCs w:val="24"/>
          <w:lang w:val="en-US"/>
        </w:rPr>
        <w:t>pembelajaran</w:t>
      </w:r>
      <w:proofErr w:type="spellEnd"/>
      <w:r w:rsidR="003E0972" w:rsidRPr="00CE7257">
        <w:rPr>
          <w:rFonts w:ascii="Palatino Linotype" w:eastAsiaTheme="minorEastAsia" w:hAnsi="Palatino Linotype"/>
          <w:sz w:val="24"/>
          <w:szCs w:val="24"/>
          <w:lang w:val="en-US"/>
        </w:rPr>
        <w:t xml:space="preserve"> </w:t>
      </w:r>
      <w:r w:rsidR="003E0972" w:rsidRPr="00CE7257">
        <w:rPr>
          <w:rFonts w:ascii="Palatino Linotype" w:hAnsi="Palatino Linotype"/>
          <w:i/>
          <w:color w:val="000000" w:themeColor="text1"/>
          <w:sz w:val="24"/>
          <w:szCs w:val="24"/>
          <w:lang w:val="en-US"/>
        </w:rPr>
        <w:t>Process O</w:t>
      </w:r>
      <w:r w:rsidR="00CE7257">
        <w:rPr>
          <w:rFonts w:ascii="Palatino Linotype" w:hAnsi="Palatino Linotype"/>
          <w:i/>
          <w:color w:val="000000" w:themeColor="text1"/>
          <w:sz w:val="24"/>
          <w:szCs w:val="24"/>
          <w:lang w:val="en-US"/>
        </w:rPr>
        <w:t>riented Guided Inquiry Learning</w:t>
      </w:r>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terhadap</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kemampuan</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analogi</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matematis</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peserta</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didik</w:t>
      </w:r>
      <w:proofErr w:type="spellEnd"/>
      <w:r w:rsidR="003E0972" w:rsidRPr="00CE7257">
        <w:rPr>
          <w:rFonts w:ascii="Palatino Linotype" w:hAnsi="Palatino Linotype"/>
          <w:color w:val="000000" w:themeColor="text1"/>
          <w:sz w:val="24"/>
          <w:szCs w:val="24"/>
          <w:lang w:val="en-US"/>
        </w:rPr>
        <w:t xml:space="preserve"> di SMP </w:t>
      </w:r>
      <w:proofErr w:type="spellStart"/>
      <w:r w:rsidR="003E0972" w:rsidRPr="00CE7257">
        <w:rPr>
          <w:rFonts w:ascii="Palatino Linotype" w:hAnsi="Palatino Linotype"/>
          <w:color w:val="000000" w:themeColor="text1"/>
          <w:sz w:val="24"/>
          <w:szCs w:val="24"/>
          <w:lang w:val="en-US"/>
        </w:rPr>
        <w:t>Negeri</w:t>
      </w:r>
      <w:proofErr w:type="spellEnd"/>
      <w:r w:rsidR="003E0972" w:rsidRPr="00CE7257">
        <w:rPr>
          <w:rFonts w:ascii="Palatino Linotype" w:hAnsi="Palatino Linotype"/>
          <w:color w:val="000000" w:themeColor="text1"/>
          <w:sz w:val="24"/>
          <w:szCs w:val="24"/>
          <w:lang w:val="en-US"/>
        </w:rPr>
        <w:t xml:space="preserve"> 2 </w:t>
      </w:r>
      <w:proofErr w:type="spellStart"/>
      <w:r w:rsidR="003E0972" w:rsidRPr="00CE7257">
        <w:rPr>
          <w:rFonts w:ascii="Palatino Linotype" w:hAnsi="Palatino Linotype"/>
          <w:color w:val="000000" w:themeColor="text1"/>
          <w:sz w:val="24"/>
          <w:szCs w:val="24"/>
          <w:lang w:val="en-US"/>
        </w:rPr>
        <w:t>Rangkasbitung</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dengan</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kriteria</w:t>
      </w:r>
      <w:proofErr w:type="spellEnd"/>
      <w:r w:rsidR="003E0972" w:rsidRPr="00CE7257">
        <w:rPr>
          <w:rFonts w:ascii="Palatino Linotype" w:hAnsi="Palatino Linotype"/>
          <w:color w:val="000000" w:themeColor="text1"/>
          <w:sz w:val="24"/>
          <w:szCs w:val="24"/>
          <w:lang w:val="en-US"/>
        </w:rPr>
        <w:t xml:space="preserve"> </w:t>
      </w:r>
      <w:proofErr w:type="spellStart"/>
      <w:r w:rsidR="003E0972" w:rsidRPr="00CE7257">
        <w:rPr>
          <w:rFonts w:ascii="Palatino Linotype" w:hAnsi="Palatino Linotype"/>
          <w:color w:val="000000" w:themeColor="text1"/>
          <w:sz w:val="24"/>
          <w:szCs w:val="24"/>
          <w:lang w:val="en-US"/>
        </w:rPr>
        <w:t>sedang</w:t>
      </w:r>
      <w:proofErr w:type="spellEnd"/>
      <w:r w:rsidRPr="00CE7257">
        <w:rPr>
          <w:rFonts w:ascii="Palatino Linotype" w:eastAsia="Palatino Linotype" w:hAnsi="Palatino Linotype"/>
          <w:sz w:val="24"/>
          <w:szCs w:val="24"/>
        </w:rPr>
        <w:t>.</w:t>
      </w:r>
      <w:proofErr w:type="gramEnd"/>
      <w:r w:rsidRPr="00CE7257">
        <w:rPr>
          <w:rFonts w:ascii="Palatino Linotype" w:eastAsia="Palatino Linotype" w:hAnsi="Palatino Linotype"/>
          <w:sz w:val="24"/>
          <w:szCs w:val="24"/>
        </w:rPr>
        <w:t xml:space="preserve"> </w:t>
      </w:r>
    </w:p>
    <w:p w:rsidR="00D7161B" w:rsidRPr="00CE7257" w:rsidRDefault="00D7161B">
      <w:pPr>
        <w:spacing w:after="240"/>
        <w:jc w:val="both"/>
        <w:rPr>
          <w:rFonts w:ascii="Palatino Linotype" w:eastAsia="Palatino Linotype" w:hAnsi="Palatino Linotype" w:cs="Palatino Linotype"/>
          <w:b/>
          <w:sz w:val="24"/>
          <w:szCs w:val="24"/>
          <w:lang w:val="en-US"/>
        </w:rPr>
      </w:pPr>
    </w:p>
    <w:p w:rsidR="00AA7637" w:rsidRPr="00CE7257" w:rsidRDefault="00E1116B">
      <w:pPr>
        <w:spacing w:after="240"/>
        <w:jc w:val="both"/>
        <w:rPr>
          <w:rFonts w:ascii="Palatino Linotype" w:eastAsia="Palatino Linotype" w:hAnsi="Palatino Linotype" w:cs="Palatino Linotype"/>
          <w:b/>
          <w:sz w:val="24"/>
          <w:szCs w:val="24"/>
          <w:lang w:val="en-US"/>
        </w:rPr>
      </w:pPr>
      <w:r w:rsidRPr="00CE7257">
        <w:rPr>
          <w:rFonts w:ascii="Palatino Linotype" w:eastAsia="Palatino Linotype" w:hAnsi="Palatino Linotype" w:cs="Palatino Linotype"/>
          <w:b/>
          <w:sz w:val="24"/>
          <w:szCs w:val="24"/>
        </w:rPr>
        <w:t>Daftar Pustaka</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b/>
          <w:color w:val="000000"/>
          <w:lang w:val="en-US"/>
        </w:rPr>
        <w:fldChar w:fldCharType="begin"/>
      </w:r>
      <w:r w:rsidRPr="00CE7257">
        <w:rPr>
          <w:rFonts w:ascii="Palatino Linotype" w:hAnsi="Palatino Linotype"/>
          <w:b/>
          <w:color w:val="000000"/>
          <w:lang w:val="en-US"/>
        </w:rPr>
        <w:instrText xml:space="preserve"> BIBLIOGRAPHY  \l 1033 </w:instrText>
      </w:r>
      <w:r w:rsidRPr="00CE7257">
        <w:rPr>
          <w:rFonts w:ascii="Palatino Linotype" w:hAnsi="Palatino Linotype"/>
          <w:b/>
          <w:color w:val="000000"/>
          <w:lang w:val="en-US"/>
        </w:rPr>
        <w:fldChar w:fldCharType="separate"/>
      </w:r>
      <w:r w:rsidRPr="00CE7257">
        <w:rPr>
          <w:rFonts w:ascii="Palatino Linotype" w:hAnsi="Palatino Linotype"/>
          <w:noProof/>
          <w:sz w:val="24"/>
          <w:szCs w:val="24"/>
        </w:rPr>
        <w:t xml:space="preserve">Azmi, M. P. (2017). Mengembangkan Kemampuan Analogi Matematis. </w:t>
      </w:r>
      <w:r w:rsidRPr="00CE7257">
        <w:rPr>
          <w:rFonts w:ascii="Palatino Linotype" w:hAnsi="Palatino Linotype"/>
          <w:i/>
          <w:iCs/>
          <w:noProof/>
          <w:sz w:val="24"/>
          <w:szCs w:val="24"/>
        </w:rPr>
        <w:t>Journal Cendekia: Jurnal Pendidikan Matematika Volume 1, Nomor 1</w:t>
      </w:r>
      <w:r w:rsidRPr="00CE7257">
        <w:rPr>
          <w:rFonts w:ascii="Palatino Linotype" w:hAnsi="Palatino Linotype"/>
          <w:noProof/>
          <w:sz w:val="24"/>
          <w:szCs w:val="24"/>
        </w:rPr>
        <w:t>, 100-111.</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Fitriani, W. (2017). </w:t>
      </w:r>
      <w:r w:rsidRPr="00CE7257">
        <w:rPr>
          <w:rFonts w:ascii="Palatino Linotype" w:hAnsi="Palatino Linotype"/>
          <w:i/>
          <w:iCs/>
          <w:noProof/>
          <w:sz w:val="24"/>
          <w:szCs w:val="24"/>
        </w:rPr>
        <w:t>Perbandingan Model Pembelajaran Process Oriented Guided Inquiry Learning (POGIL) dan Guided Inquiry (GI) Terhadap Keterampilan Berpikir Kritis Siswa.</w:t>
      </w:r>
      <w:r w:rsidRPr="00CE7257">
        <w:rPr>
          <w:rFonts w:ascii="Palatino Linotype" w:hAnsi="Palatino Linotype"/>
          <w:noProof/>
          <w:sz w:val="24"/>
          <w:szCs w:val="24"/>
        </w:rPr>
        <w:t xml:space="preserve"> Jakarta: Fakultas Ilmu Tarbiyah dan Keguruan Universitas Islam Negeri Syarif Hidayatullah.</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Hendriana, H., Rohaeti, E. E., &amp; Sumarmo, U. (2017). </w:t>
      </w:r>
      <w:r w:rsidRPr="00CE7257">
        <w:rPr>
          <w:rFonts w:ascii="Palatino Linotype" w:hAnsi="Palatino Linotype"/>
          <w:i/>
          <w:iCs/>
          <w:noProof/>
          <w:sz w:val="24"/>
          <w:szCs w:val="24"/>
        </w:rPr>
        <w:t>Hard Skills dan Soft Skills Matematik Siswa.</w:t>
      </w:r>
      <w:r w:rsidRPr="00CE7257">
        <w:rPr>
          <w:rFonts w:ascii="Palatino Linotype" w:hAnsi="Palatino Linotype"/>
          <w:noProof/>
          <w:sz w:val="24"/>
          <w:szCs w:val="24"/>
        </w:rPr>
        <w:t xml:space="preserve"> Bandung: PT Refika Aditama.</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Lestari, K. E., &amp; Yudhanegara, M. R. (2015). </w:t>
      </w:r>
      <w:r w:rsidRPr="00CE7257">
        <w:rPr>
          <w:rFonts w:ascii="Palatino Linotype" w:hAnsi="Palatino Linotype"/>
          <w:i/>
          <w:iCs/>
          <w:noProof/>
          <w:sz w:val="24"/>
          <w:szCs w:val="24"/>
        </w:rPr>
        <w:t>Penelitian Pendidikan Matematika.</w:t>
      </w:r>
      <w:r w:rsidRPr="00CE7257">
        <w:rPr>
          <w:rFonts w:ascii="Palatino Linotype" w:hAnsi="Palatino Linotype"/>
          <w:noProof/>
          <w:sz w:val="24"/>
          <w:szCs w:val="24"/>
        </w:rPr>
        <w:t xml:space="preserve"> Bandung: PT Refika Aditama.</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Rahman, R., &amp; Maarif, S. (2014). Pengaruh Penggunaan Metode Discovery Terhadap Kemampuan Analogi Matematis Siswa SMK Al-Ikhsan Pamarican Kabupaten Ciamis Jawa Barat. </w:t>
      </w:r>
      <w:r w:rsidRPr="00CE7257">
        <w:rPr>
          <w:rFonts w:ascii="Palatino Linotype" w:hAnsi="Palatino Linotype"/>
          <w:i/>
          <w:iCs/>
          <w:noProof/>
          <w:sz w:val="24"/>
          <w:szCs w:val="24"/>
        </w:rPr>
        <w:t>Jurnal Infinity: Jurnal Ilmiah Program Studi Matematika STKIP Siliwangi Bandung Vol 3, No.1,</w:t>
      </w:r>
      <w:r w:rsidRPr="00CE7257">
        <w:rPr>
          <w:rFonts w:ascii="Palatino Linotype" w:hAnsi="Palatino Linotype"/>
          <w:noProof/>
          <w:sz w:val="24"/>
          <w:szCs w:val="24"/>
        </w:rPr>
        <w:t>, 33-58.</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Rahmawati, D. I., &amp; Pala, R. H. (2017). Kemampuan Penalaran Analogi dalam Pembelajaran Matematika. </w:t>
      </w:r>
      <w:r w:rsidRPr="00CE7257">
        <w:rPr>
          <w:rFonts w:ascii="Palatino Linotype" w:hAnsi="Palatino Linotype"/>
          <w:i/>
          <w:iCs/>
          <w:noProof/>
          <w:sz w:val="24"/>
          <w:szCs w:val="24"/>
        </w:rPr>
        <w:t>Jurnal Euclid: Prodi Pendidikan Matematika Unswagati Cirebon Volume 4, Nomor 2</w:t>
      </w:r>
      <w:r w:rsidRPr="00CE7257">
        <w:rPr>
          <w:rFonts w:ascii="Palatino Linotype" w:hAnsi="Palatino Linotype"/>
          <w:noProof/>
          <w:sz w:val="24"/>
          <w:szCs w:val="24"/>
        </w:rPr>
        <w:t>, 717-725.</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Rosidah. (2013). Keefektifan Pembelajaran POGIL Berbantuan LKPD Terhadap Kemampuan Pemecahan Masalah Materi Pokok Peluang. </w:t>
      </w:r>
      <w:r w:rsidRPr="00CE7257">
        <w:rPr>
          <w:rFonts w:ascii="Palatino Linotype" w:hAnsi="Palatino Linotype"/>
          <w:i/>
          <w:iCs/>
          <w:noProof/>
          <w:sz w:val="24"/>
          <w:szCs w:val="24"/>
        </w:rPr>
        <w:lastRenderedPageBreak/>
        <w:t>Jurnal Kreano: Jurusan Matematika FMIPA UNNES Volume 4, Nomor 1,</w:t>
      </w:r>
      <w:r w:rsidRPr="00CE7257">
        <w:rPr>
          <w:rFonts w:ascii="Palatino Linotype" w:hAnsi="Palatino Linotype"/>
          <w:noProof/>
          <w:sz w:val="24"/>
          <w:szCs w:val="24"/>
        </w:rPr>
        <w:t>, 73-79.</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Sugiyono. (2014). </w:t>
      </w:r>
      <w:r w:rsidRPr="00CE7257">
        <w:rPr>
          <w:rFonts w:ascii="Palatino Linotype" w:hAnsi="Palatino Linotype"/>
          <w:i/>
          <w:iCs/>
          <w:noProof/>
          <w:sz w:val="24"/>
          <w:szCs w:val="24"/>
        </w:rPr>
        <w:t>Metode Penelitian Kombinasi (Mixed Methods).</w:t>
      </w:r>
      <w:r w:rsidRPr="00CE7257">
        <w:rPr>
          <w:rFonts w:ascii="Palatino Linotype" w:hAnsi="Palatino Linotype"/>
          <w:noProof/>
          <w:sz w:val="24"/>
          <w:szCs w:val="24"/>
        </w:rPr>
        <w:t xml:space="preserve"> Bandung: Alfabeta.</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Sumarmo, U. (2014). Asesmen Soft Skill dan Hard Skill Matematik Siswa dalam Kurikulum 2013. </w:t>
      </w:r>
      <w:r w:rsidRPr="00CE7257">
        <w:rPr>
          <w:rFonts w:ascii="Palatino Linotype" w:hAnsi="Palatino Linotype"/>
          <w:i/>
          <w:iCs/>
          <w:noProof/>
          <w:sz w:val="24"/>
          <w:szCs w:val="24"/>
        </w:rPr>
        <w:t>Makalah Seminar Pendidikan Matematika Sekolah Tinggi Agama Islam Negeri Batusangkar</w:t>
      </w:r>
      <w:r w:rsidRPr="00CE7257">
        <w:rPr>
          <w:rFonts w:ascii="Palatino Linotype" w:hAnsi="Palatino Linotype"/>
          <w:noProof/>
          <w:sz w:val="24"/>
          <w:szCs w:val="24"/>
        </w:rPr>
        <w:t>, 1-30.</w:t>
      </w:r>
    </w:p>
    <w:p w:rsidR="00CE2866"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Widyaningsih, S. Y., Haryono, &amp; Saputro, S. (2012). Model MFI dan POGIL Ditinjau dari Aktivitas Belajar dan Kreativitas Siswa Terhadap Prestasi Belajar. </w:t>
      </w:r>
      <w:r w:rsidRPr="00CE7257">
        <w:rPr>
          <w:rFonts w:ascii="Palatino Linotype" w:hAnsi="Palatino Linotype"/>
          <w:i/>
          <w:iCs/>
          <w:noProof/>
          <w:sz w:val="24"/>
          <w:szCs w:val="24"/>
        </w:rPr>
        <w:t>Jurnal Inkuiri: Jurnal Pascasarjana UNS Volume 1, Nomor 3</w:t>
      </w:r>
      <w:r w:rsidRPr="00CE7257">
        <w:rPr>
          <w:rFonts w:ascii="Palatino Linotype" w:hAnsi="Palatino Linotype"/>
          <w:noProof/>
          <w:sz w:val="24"/>
          <w:szCs w:val="24"/>
        </w:rPr>
        <w:t>, 266-275.</w:t>
      </w:r>
    </w:p>
    <w:p w:rsidR="00AA7637" w:rsidRPr="00CE7257" w:rsidRDefault="00CE2866" w:rsidP="00CE2866">
      <w:pPr>
        <w:pStyle w:val="Bibliography"/>
        <w:spacing w:after="240" w:line="276" w:lineRule="auto"/>
        <w:ind w:left="720" w:hanging="720"/>
        <w:jc w:val="both"/>
        <w:rPr>
          <w:rFonts w:ascii="Palatino Linotype" w:hAnsi="Palatino Linotype"/>
          <w:noProof/>
          <w:sz w:val="24"/>
          <w:szCs w:val="24"/>
        </w:rPr>
      </w:pPr>
      <w:r w:rsidRPr="00CE7257">
        <w:rPr>
          <w:rFonts w:ascii="Palatino Linotype" w:hAnsi="Palatino Linotype"/>
          <w:noProof/>
          <w:sz w:val="24"/>
          <w:szCs w:val="24"/>
        </w:rPr>
        <w:t xml:space="preserve">Zaenal, R. M. (2017). </w:t>
      </w:r>
      <w:r w:rsidRPr="00CE7257">
        <w:rPr>
          <w:rFonts w:ascii="Palatino Linotype" w:hAnsi="Palatino Linotype"/>
          <w:i/>
          <w:iCs/>
          <w:noProof/>
          <w:sz w:val="24"/>
          <w:szCs w:val="24"/>
        </w:rPr>
        <w:t>Pengarauh Model Pembelajaran POGIL Terhadap Kemampuan Pemecahan Masalah Matematik dan Self Efficacy Ditinjau dari Kemampuan Awal Matematika Siswa di SMPN Jakarta Utara.</w:t>
      </w:r>
      <w:r w:rsidRPr="00CE7257">
        <w:rPr>
          <w:rFonts w:ascii="Palatino Linotype" w:hAnsi="Palatino Linotype"/>
          <w:noProof/>
          <w:sz w:val="24"/>
          <w:szCs w:val="24"/>
        </w:rPr>
        <w:t xml:space="preserve"> Jakarta: Fakultas Matematika dan Ilmu Pengetahuan Alam Pascasarjana Universitas Negeri Jakarta.</w:t>
      </w:r>
      <w:r w:rsidRPr="00CE7257">
        <w:rPr>
          <w:rFonts w:ascii="Palatino Linotype" w:hAnsi="Palatino Linotype"/>
          <w:b/>
          <w:color w:val="000000"/>
          <w:lang w:val="en-US"/>
        </w:rPr>
        <w:fldChar w:fldCharType="end"/>
      </w:r>
    </w:p>
    <w:sectPr w:rsidR="00AA7637" w:rsidRPr="00CE7257">
      <w:pgSz w:w="11906" w:h="16838"/>
      <w:pgMar w:top="1701" w:right="1418" w:bottom="1701" w:left="226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A7983"/>
    <w:multiLevelType w:val="hybridMultilevel"/>
    <w:tmpl w:val="48B00D8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58A87DD6"/>
    <w:multiLevelType w:val="hybridMultilevel"/>
    <w:tmpl w:val="894ED716"/>
    <w:lvl w:ilvl="0" w:tplc="154E8EFA">
      <w:start w:val="1"/>
      <w:numFmt w:val="decimal"/>
      <w:lvlText w:val="1.%1."/>
      <w:lvlJc w:val="left"/>
      <w:pPr>
        <w:ind w:left="10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B21AC"/>
    <w:multiLevelType w:val="multilevel"/>
    <w:tmpl w:val="FE04A02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7EAB2FE7"/>
    <w:multiLevelType w:val="multilevel"/>
    <w:tmpl w:val="30A0CA18"/>
    <w:lvl w:ilvl="0">
      <w:start w:val="3"/>
      <w:numFmt w:val="decimal"/>
      <w:lvlText w:val="%1."/>
      <w:lvlJc w:val="left"/>
      <w:pPr>
        <w:ind w:left="720" w:hanging="36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A7637"/>
    <w:rsid w:val="00065EED"/>
    <w:rsid w:val="000A4232"/>
    <w:rsid w:val="00195B39"/>
    <w:rsid w:val="00256ADF"/>
    <w:rsid w:val="0034183D"/>
    <w:rsid w:val="003C14A2"/>
    <w:rsid w:val="003E0972"/>
    <w:rsid w:val="00436F51"/>
    <w:rsid w:val="004E4621"/>
    <w:rsid w:val="0053776A"/>
    <w:rsid w:val="005C72C5"/>
    <w:rsid w:val="0061107A"/>
    <w:rsid w:val="006D62B0"/>
    <w:rsid w:val="00716D85"/>
    <w:rsid w:val="008249B1"/>
    <w:rsid w:val="008414EF"/>
    <w:rsid w:val="0086671F"/>
    <w:rsid w:val="00AA7637"/>
    <w:rsid w:val="00AE560B"/>
    <w:rsid w:val="00B06EA2"/>
    <w:rsid w:val="00B54FBE"/>
    <w:rsid w:val="00CB5BD8"/>
    <w:rsid w:val="00CE2866"/>
    <w:rsid w:val="00CE7257"/>
    <w:rsid w:val="00D7161B"/>
    <w:rsid w:val="00D92C2A"/>
    <w:rsid w:val="00DE3A03"/>
    <w:rsid w:val="00E055D3"/>
    <w:rsid w:val="00E1116B"/>
    <w:rsid w:val="00EA325D"/>
    <w:rsid w:val="00F77C89"/>
    <w:rsid w:val="00F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216"/>
        <w:tab w:val="left" w:pos="283"/>
        <w:tab w:val="left" w:pos="340"/>
        <w:tab w:val="left" w:pos="397"/>
      </w:tab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tabs>
        <w:tab w:val="left" w:pos="540"/>
      </w:tabs>
      <w:spacing w:before="120" w:after="60"/>
      <w:ind w:firstLine="181"/>
      <w:jc w:val="both"/>
      <w:outlineLvl w:val="2"/>
    </w:pPr>
    <w:rPr>
      <w:i/>
    </w:rPr>
  </w:style>
  <w:style w:type="paragraph" w:styleId="Heading4">
    <w:name w:val="heading 4"/>
    <w:basedOn w:val="Normal"/>
    <w:next w:val="Normal"/>
    <w:pPr>
      <w:tabs>
        <w:tab w:val="left" w:pos="720"/>
      </w:tabs>
      <w:spacing w:before="40" w:after="40"/>
      <w:ind w:firstLine="360"/>
      <w:jc w:val="both"/>
      <w:outlineLvl w:val="3"/>
    </w:pPr>
    <w:rPr>
      <w:i/>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055D3"/>
    <w:rPr>
      <w:rFonts w:ascii="Tahoma" w:hAnsi="Tahoma" w:cs="Tahoma"/>
      <w:sz w:val="16"/>
      <w:szCs w:val="16"/>
    </w:rPr>
  </w:style>
  <w:style w:type="character" w:customStyle="1" w:styleId="BalloonTextChar">
    <w:name w:val="Balloon Text Char"/>
    <w:basedOn w:val="DefaultParagraphFont"/>
    <w:link w:val="BalloonText"/>
    <w:uiPriority w:val="99"/>
    <w:semiHidden/>
    <w:rsid w:val="00E055D3"/>
    <w:rPr>
      <w:rFonts w:ascii="Tahoma" w:hAnsi="Tahoma" w:cs="Tahoma"/>
      <w:sz w:val="16"/>
      <w:szCs w:val="16"/>
    </w:rPr>
  </w:style>
  <w:style w:type="character" w:customStyle="1" w:styleId="tlid-translation">
    <w:name w:val="tlid-translation"/>
    <w:basedOn w:val="DefaultParagraphFont"/>
    <w:rsid w:val="00B06EA2"/>
  </w:style>
  <w:style w:type="paragraph" w:styleId="ListParagraph">
    <w:name w:val="List Paragraph"/>
    <w:aliases w:val="Body of text,List Paragraph1,Body of text+1,Body of text+2,Body of text+3,List Paragraph11,Medium Grid 1 - Accent 21,Colorful List - Accent 11,HEADING 1,kepala 1,soal jawab,Body of textCxSp,Heading 11,List Paragraph2"/>
    <w:basedOn w:val="Normal"/>
    <w:link w:val="ListParagraphChar"/>
    <w:uiPriority w:val="26"/>
    <w:qFormat/>
    <w:rsid w:val="005C72C5"/>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kepala 1 Char,soal jawab Char"/>
    <w:link w:val="ListParagraph"/>
    <w:qFormat/>
    <w:locked/>
    <w:rsid w:val="00436F51"/>
  </w:style>
  <w:style w:type="paragraph" w:styleId="Bibliography">
    <w:name w:val="Bibliography"/>
    <w:basedOn w:val="Normal"/>
    <w:next w:val="Normal"/>
    <w:uiPriority w:val="37"/>
    <w:unhideWhenUsed/>
    <w:rsid w:val="00195B39"/>
  </w:style>
  <w:style w:type="table" w:styleId="TableGrid">
    <w:name w:val="Table Grid"/>
    <w:aliases w:val="Tabel"/>
    <w:basedOn w:val="TableNormal"/>
    <w:uiPriority w:val="59"/>
    <w:rsid w:val="00065EED"/>
    <w:pPr>
      <w:jc w:val="left"/>
    </w:pPr>
    <w:rPr>
      <w:rFonts w:asciiTheme="minorHAnsi" w:hAnsi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216"/>
        <w:tab w:val="left" w:pos="283"/>
        <w:tab w:val="left" w:pos="340"/>
        <w:tab w:val="left" w:pos="397"/>
      </w:tab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tabs>
        <w:tab w:val="left" w:pos="540"/>
      </w:tabs>
      <w:spacing w:before="120" w:after="60"/>
      <w:ind w:firstLine="181"/>
      <w:jc w:val="both"/>
      <w:outlineLvl w:val="2"/>
    </w:pPr>
    <w:rPr>
      <w:i/>
    </w:rPr>
  </w:style>
  <w:style w:type="paragraph" w:styleId="Heading4">
    <w:name w:val="heading 4"/>
    <w:basedOn w:val="Normal"/>
    <w:next w:val="Normal"/>
    <w:pPr>
      <w:tabs>
        <w:tab w:val="left" w:pos="720"/>
      </w:tabs>
      <w:spacing w:before="40" w:after="40"/>
      <w:ind w:firstLine="360"/>
      <w:jc w:val="both"/>
      <w:outlineLvl w:val="3"/>
    </w:pPr>
    <w:rPr>
      <w:i/>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055D3"/>
    <w:rPr>
      <w:rFonts w:ascii="Tahoma" w:hAnsi="Tahoma" w:cs="Tahoma"/>
      <w:sz w:val="16"/>
      <w:szCs w:val="16"/>
    </w:rPr>
  </w:style>
  <w:style w:type="character" w:customStyle="1" w:styleId="BalloonTextChar">
    <w:name w:val="Balloon Text Char"/>
    <w:basedOn w:val="DefaultParagraphFont"/>
    <w:link w:val="BalloonText"/>
    <w:uiPriority w:val="99"/>
    <w:semiHidden/>
    <w:rsid w:val="00E055D3"/>
    <w:rPr>
      <w:rFonts w:ascii="Tahoma" w:hAnsi="Tahoma" w:cs="Tahoma"/>
      <w:sz w:val="16"/>
      <w:szCs w:val="16"/>
    </w:rPr>
  </w:style>
  <w:style w:type="character" w:customStyle="1" w:styleId="tlid-translation">
    <w:name w:val="tlid-translation"/>
    <w:basedOn w:val="DefaultParagraphFont"/>
    <w:rsid w:val="00B06EA2"/>
  </w:style>
  <w:style w:type="paragraph" w:styleId="ListParagraph">
    <w:name w:val="List Paragraph"/>
    <w:aliases w:val="Body of text,List Paragraph1,Body of text+1,Body of text+2,Body of text+3,List Paragraph11,Medium Grid 1 - Accent 21,Colorful List - Accent 11,HEADING 1,kepala 1,soal jawab,Body of textCxSp,Heading 11,List Paragraph2"/>
    <w:basedOn w:val="Normal"/>
    <w:link w:val="ListParagraphChar"/>
    <w:uiPriority w:val="26"/>
    <w:qFormat/>
    <w:rsid w:val="005C72C5"/>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kepala 1 Char,soal jawab Char"/>
    <w:link w:val="ListParagraph"/>
    <w:qFormat/>
    <w:locked/>
    <w:rsid w:val="00436F51"/>
  </w:style>
  <w:style w:type="paragraph" w:styleId="Bibliography">
    <w:name w:val="Bibliography"/>
    <w:basedOn w:val="Normal"/>
    <w:next w:val="Normal"/>
    <w:uiPriority w:val="37"/>
    <w:unhideWhenUsed/>
    <w:rsid w:val="00195B39"/>
  </w:style>
  <w:style w:type="table" w:styleId="TableGrid">
    <w:name w:val="Table Grid"/>
    <w:aliases w:val="Tabel"/>
    <w:basedOn w:val="TableNormal"/>
    <w:uiPriority w:val="59"/>
    <w:rsid w:val="00065EED"/>
    <w:pPr>
      <w:jc w:val="left"/>
    </w:pPr>
    <w:rPr>
      <w:rFonts w:asciiTheme="minorHAnsi" w:hAnsi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Sum14</b:Tag>
    <b:SourceType>JournalArticle</b:SourceType>
    <b:Guid>{5E5278AE-E9C0-43F7-B93D-CF920225EEAC}</b:Guid>
    <b:Title>Asesmen Soft Skill dan Hard Skill Matematik Siswa dalam Kurikulum 2013</b:Title>
    <b:JournalName>Makalah Seminar Pendidikan Matematika Sekolah Tinggi Agama Islam Negeri Batusangkar</b:JournalName>
    <b:Year>2014</b:Year>
    <b:Pages>1-30</b:Pages>
    <b:Author>
      <b:Author>
        <b:NameList>
          <b:Person>
            <b:Last>Sumarmo</b:Last>
            <b:First>Utari</b:First>
          </b:Person>
        </b:NameList>
      </b:Author>
    </b:Author>
    <b:RefOrder>2</b:RefOrder>
  </b:Source>
  <b:Source>
    <b:Tag>Rah</b:Tag>
    <b:SourceType>JournalArticle</b:SourceType>
    <b:Guid>{8CD92914-3FCC-4273-B88D-293FDF9ABCCA}</b:Guid>
    <b:Title>Kemampuan Penalaran Analogi dalam Pembelajaran Matematika</b:Title>
    <b:JournalName>Jurnal Euclid: Prodi Pendidikan Matematika Unswagati Cirebon Volume 4, Nomor 2</b:JournalName>
    <b:Pages>717-725</b:Pages>
    <b:Author>
      <b:Author>
        <b:NameList>
          <b:Person>
            <b:Last>Rahmawati</b:Last>
            <b:Middle>Inayah</b:Middle>
            <b:First>Dwi</b:First>
          </b:Person>
          <b:Person>
            <b:Last>Pala</b:Last>
            <b:Middle>Haswin</b:Middle>
            <b:First>Rini</b:First>
          </b:Person>
        </b:NameList>
      </b:Author>
    </b:Author>
    <b:Year>2017</b:Year>
    <b:RefOrder>3</b:RefOrder>
  </b:Source>
  <b:Source>
    <b:Tag>Hen17</b:Tag>
    <b:SourceType>Book</b:SourceType>
    <b:Guid>{F2634DC2-3780-4C27-ACC1-BBBAD2CD38A0}</b:Guid>
    <b:Title>Hard Skills dan Soft Skills Matematik Siswa</b:Title>
    <b:Year>2017</b:Year>
    <b:City>Bandung</b:City>
    <b:Publisher>PT Refika Aditama</b:Publisher>
    <b:Author>
      <b:Author>
        <b:NameList>
          <b:Person>
            <b:Last>Hendriana</b:Last>
            <b:First>Heris</b:First>
          </b:Person>
          <b:Person>
            <b:Last>Rohaeti</b:Last>
            <b:Middle>Eti</b:Middle>
            <b:First>Euis</b:First>
          </b:Person>
          <b:Person>
            <b:Last>Sumarmo</b:Last>
            <b:First>Utari</b:First>
          </b:Person>
        </b:NameList>
      </b:Author>
    </b:Author>
    <b:RefOrder>4</b:RefOrder>
  </b:Source>
  <b:Source>
    <b:Tag>Azm17</b:Tag>
    <b:SourceType>JournalArticle</b:SourceType>
    <b:Guid>{0A8C21B4-FCF6-4C36-86AE-0AFCAE46D36D}</b:Guid>
    <b:Title>Mengembangkan Kemampuan Analogi Matematis</b:Title>
    <b:JournalName>Journal Cendekia: Jurnal Pendidikan Matematika Volume 1, Nomor 1</b:JournalName>
    <b:Year>2017</b:Year>
    <b:Pages>100-111</b:Pages>
    <b:Author>
      <b:Author>
        <b:NameList>
          <b:Person>
            <b:Last>Azmi</b:Last>
            <b:Middle>Permata</b:Middle>
            <b:First>Memen</b:First>
          </b:Person>
        </b:NameList>
      </b:Author>
    </b:Author>
    <b:RefOrder>5</b:RefOrder>
  </b:Source>
  <b:Source>
    <b:Tag>Wid12</b:Tag>
    <b:SourceType>JournalArticle</b:SourceType>
    <b:Guid>{A9512DCF-418B-435F-9879-2587F5997C64}</b:Guid>
    <b:Title>Model MFI dan POGIL Ditinjau dari Aktivitas Belajar dan Kreativitas Siswa Terhadap Prestasi Belajar</b:Title>
    <b:JournalName>Jurnal Inkuiri: Jurnal Pascasarjana UNS Volume 1, Nomor 3</b:JournalName>
    <b:Year>2012</b:Year>
    <b:Pages>266-275</b:Pages>
    <b:Author>
      <b:Author>
        <b:NameList>
          <b:Person>
            <b:Last>Widyaningsih</b:Last>
            <b:Middle>Yani</b:Middle>
            <b:First>Sri</b:First>
          </b:Person>
          <b:Person>
            <b:First>Haryono</b:First>
          </b:Person>
          <b:Person>
            <b:Last>Saputro</b:Last>
            <b:First>Sulistyo</b:First>
          </b:Person>
        </b:NameList>
      </b:Author>
    </b:Author>
    <b:RefOrder>6</b:RefOrder>
  </b:Source>
  <b:Source>
    <b:Tag>Ros13</b:Tag>
    <b:SourceType>JournalArticle</b:SourceType>
    <b:Guid>{1C971D9D-898D-4355-88E4-EB3EEBC5F48B}</b:Guid>
    <b:Title>Keefektifan Pembelajaran POGIL Berbantuan LKPD Terhadap Kemampuan Pemecahan Masalah Materi Pokok Peluang</b:Title>
    <b:JournalName>Jurnal Kreano: Jurusan Matematika FMIPA UNNES Volume 4, Nomor 1</b:JournalName>
    <b:Year>2013</b:Year>
    <b:Pages>73-79</b:Pages>
    <b:Author>
      <b:Author>
        <b:NameList>
          <b:Person>
            <b:First>Rosidah</b:First>
          </b:Person>
        </b:NameList>
      </b:Author>
    </b:Author>
    <b:RefOrder>1</b:RefOrder>
  </b:Source>
  <b:Source>
    <b:Tag>Zae17</b:Tag>
    <b:SourceType>Book</b:SourceType>
    <b:Guid>{B4399803-6282-488E-AD8C-9AC1C668AD44}</b:Guid>
    <b:Title>Pengarauh Model Pembelajaran POGIL Terhadap Kemampuan Pemecahan Masalah Matematik dan Self Efficacy Ditinjau dari Kemampuan Awal Matematika Siswa di SMPN Jakarta Utara</b:Title>
    <b:Year>2017</b:Year>
    <b:Author>
      <b:Author>
        <b:NameList>
          <b:Person>
            <b:Last>Zaenal</b:Last>
            <b:Middle>Muhamad</b:Middle>
            <b:First>Reza</b:First>
          </b:Person>
        </b:NameList>
      </b:Author>
    </b:Author>
    <b:JournalName>Skripsi</b:JournalName>
    <b:City>Jakarta</b:City>
    <b:Publisher>Fakultas Matematika dan Ilmu Pengetahuan Alam Pascasarjana Universitas Negeri Jakarta</b:Publisher>
    <b:RefOrder>7</b:RefOrder>
  </b:Source>
  <b:Source>
    <b:Tag>Rah14</b:Tag>
    <b:SourceType>JournalArticle</b:SourceType>
    <b:Guid>{91E77EFA-431A-4C5E-8E82-3A9439631BB5}</b:Guid>
    <b:Title>Pengaruh Penggunaan Metode Discovery Terhadap Kemampuan Analogi Matematis Siswa SMK Al-Ikhsan Pamarican Kabupaten Ciamis Jawa Barat</b:Title>
    <b:JournalName>Jurnal Infinity: Jurnal Ilmiah Program Studi Matematika STKIP Siliwangi Bandung Volume 3, Nomor1</b:JournalName>
    <b:Year>2014</b:Year>
    <b:Pages>33-58</b:Pages>
    <b:Author>
      <b:Author>
        <b:NameList>
          <b:Person>
            <b:Last>Rahman</b:Last>
            <b:First>Risqi</b:First>
          </b:Person>
          <b:Person>
            <b:Last>Maarif</b:Last>
            <b:First>Samsul</b:First>
          </b:Person>
        </b:NameList>
      </b:Author>
    </b:Author>
    <b:RefOrder>8</b:RefOrder>
  </b:Source>
  <b:Source>
    <b:Tag>Les17</b:Tag>
    <b:SourceType>Book</b:SourceType>
    <b:Guid>{58FFE6DE-001D-4C24-9B72-82E87647ECC5}</b:Guid>
    <b:Title>Penelitian Pendidikan Matematika</b:Title>
    <b:Year>2015</b:Year>
    <b:City>Bandung</b:City>
    <b:Publisher>PT Refika Aditama</b:Publisher>
    <b:Author>
      <b:Author>
        <b:NameList>
          <b:Person>
            <b:Last>Lestari</b:Last>
            <b:Middle>Eka</b:Middle>
            <b:First>Karunia</b:First>
          </b:Person>
          <b:Person>
            <b:Last>Yudhanegara</b:Last>
            <b:Middle>Ridwan</b:Middle>
            <b:First>Mokhammad</b:First>
          </b:Person>
        </b:NameList>
      </b:Author>
    </b:Author>
    <b:RefOrder>9</b:RefOrder>
  </b:Source>
  <b:Source>
    <b:Tag>Placeholder1</b:Tag>
    <b:SourceType>JournalArticle</b:SourceType>
    <b:Guid>{4D1D9B4F-FBB4-4943-901E-D928E89CFA42}</b:Guid>
    <b:Title>Pengaruh Penggunaan Metode Discovery Terhadap Kemampuan Analogi Matematis Siswa SMK Al-Ikhsan Pamarican Kabupaten Ciamis Jawa Barat</b:Title>
    <b:JournalName>Jurnal Infinity: Jurnal Ilmiah Program Studi Matematika STKIP Siliwangi Bandung Vol 3, No.1,</b:JournalName>
    <b:Year>2014</b:Year>
    <b:Pages>33-58</b:Pages>
    <b:Author>
      <b:Author>
        <b:NameList>
          <b:Person>
            <b:Last>Rahman</b:Last>
            <b:First>Risqi</b:First>
          </b:Person>
          <b:Person>
            <b:Last>Maarif</b:Last>
            <b:First>Samsul</b:First>
          </b:Person>
        </b:NameList>
      </b:Author>
    </b:Author>
    <b:RefOrder>12</b:RefOrder>
  </b:Source>
  <b:Source>
    <b:Tag>Placeholder2</b:Tag>
    <b:SourceType>JournalArticle</b:SourceType>
    <b:Guid>{9D796CD5-8986-4202-9DA7-BC85ED69B61C}</b:Guid>
    <b:Title>Keefektifan Pembelajaran POGIL Berbantuan LKPD Terhadap Kemampuan Pemecahan Masalah Materi Pokok Peluang</b:Title>
    <b:JournalName>Jurnal Kreano: Jurusan Matematika FMIPA UNNES Volume 4, Nomor 1,</b:JournalName>
    <b:Year>2013</b:Year>
    <b:Pages>73-79</b:Pages>
    <b:Author>
      <b:Author>
        <b:NameList>
          <b:Person>
            <b:First>Rosidah</b:First>
          </b:Person>
        </b:NameList>
      </b:Author>
    </b:Author>
    <b:RefOrder>13</b:RefOrder>
  </b:Source>
  <b:Source>
    <b:Tag>Placeholder3</b:Tag>
    <b:SourceType>JournalArticle</b:SourceType>
    <b:Guid>{71087AFD-04A6-4656-AB36-A412AFECED1C}</b:Guid>
    <b:Title>Model MFI dan POGIL Ditinjau dari Aktivitas Belajar dan Kreativitas Siswa Terhadap Prestasi Belajar</b:Title>
    <b:JournalName>Jurnal Inkuiri: Jurnal Pascasarjana UNS Volume 1, Nomor 3,</b:JournalName>
    <b:Year>2012</b:Year>
    <b:Pages>266-275</b:Pages>
    <b:Author>
      <b:Author>
        <b:NameList>
          <b:Person>
            <b:Last>Widyaningsih</b:Last>
            <b:Middle>Yani</b:Middle>
            <b:First>Sri</b:First>
          </b:Person>
          <b:Person>
            <b:First>Haryono</b:First>
          </b:Person>
          <b:Person>
            <b:Last>Saputro</b:Last>
            <b:First>Sulistyo</b:First>
          </b:Person>
        </b:NameList>
      </b:Author>
    </b:Author>
    <b:RefOrder>14</b:RefOrder>
  </b:Source>
  <b:Source>
    <b:Tag>Fit17</b:Tag>
    <b:SourceType>Book</b:SourceType>
    <b:Guid>{628012EA-1C59-4F00-917D-EDF4014E7094}</b:Guid>
    <b:Title>Perbandingan Model Pembelajaran Process Oriented Guided Inquiry Learning (POGIL) dan Guided Inquiry (GI) Terhadap Keterampilan Berpikir Kritis Siswa</b:Title>
    <b:JournalName>Skripsi</b:JournalName>
    <b:Year>2017</b:Year>
    <b:Author>
      <b:Author>
        <b:NameList>
          <b:Person>
            <b:Last>Fitriani</b:Last>
            <b:First>Widya</b:First>
          </b:Person>
        </b:NameList>
      </b:Author>
    </b:Author>
    <b:City>Jakarta</b:City>
    <b:Publisher>Fakultas Ilmu Tarbiyah dan Keguruan Universitas Islam Negeri Syarif Hidayatullah</b:Publisher>
    <b:RefOrder>10</b:RefOrder>
  </b:Source>
  <b:Source>
    <b:Tag>Sug14</b:Tag>
    <b:SourceType>Book</b:SourceType>
    <b:Guid>{6AF85314-92AC-413E-991E-1C40F8BA041B}</b:Guid>
    <b:Title>Metode Penelitian Kombinasi (Mixed Methods)</b:Title>
    <b:Year>2014</b:Year>
    <b:City>Bandung</b:City>
    <b:Publisher>Alfabeta</b:Publisher>
    <b:Author>
      <b:Author>
        <b:NameList>
          <b:Person>
            <b:First>Sugiyono</b:First>
          </b:Person>
        </b:NameList>
      </b:Author>
    </b:Author>
    <b:RefOrder>11</b:RefOrder>
  </b:Source>
  <b:Source>
    <b:Tag>Nur17</b:Tag>
    <b:SourceType>JournalArticle</b:SourceType>
    <b:Guid>{21377AC4-B4A6-4D69-91ED-3FD9FEB43926}</b:Guid>
    <b:Title>MEMBANGUN KEMAMPUAN PENALARAN MATEMATIS (REASONING MATHEMATICS ABILITY) DALAM PEMBELAJARAN MATEMATIKA</b:Title>
    <b:Year>2017</b:Year>
    <b:Author>
      <b:Author>
        <b:NameList>
          <b:Person>
            <b:First>Nurmanita</b:First>
          </b:Person>
          <b:Person>
            <b:Last>Surya</b:Last>
            <b:First>Edy</b:First>
          </b:Person>
        </b:NameList>
      </b:Author>
    </b:Author>
    <b:RefOrder>15</b:RefOrder>
  </b:Source>
  <b:Source>
    <b:Tag>Vil14</b:Tag>
    <b:SourceType>JournalArticle</b:SourceType>
    <b:Guid>{04F49D5A-4EA0-448C-AFAB-09BA833AF214}</b:Guid>
    <b:Title>Process Oriented Guided Inquiry Learning: An Effective Approach in Enhancing Students’ Academic Performance</b:Title>
    <b:JournalName>DLSU Research Congress</b:JournalName>
    <b:Year>2014</b:Year>
    <b:Pages>1-6</b:Pages>
    <b:Author>
      <b:Author>
        <b:NameList>
          <b:Person>
            <b:Last>Villagonzalo</b:Last>
            <b:First>Erl C.</b:First>
          </b:Person>
        </b:NameList>
      </b:Author>
    </b:Author>
    <b:RefOrder>16</b:RefOrder>
  </b:Source>
  <b:Source>
    <b:Tag>Sud05</b:Tag>
    <b:SourceType>Book</b:SourceType>
    <b:Guid>{D9F02C8D-DF43-45C3-8D69-2AE84D84E84C}</b:Guid>
    <b:Title>Metoda Statistika</b:Title>
    <b:Year>2005</b:Year>
    <b:City>Bandung</b:City>
    <b:Publisher>PT Tarsito Bandung</b:Publisher>
    <b:Author>
      <b:Author>
        <b:NameList>
          <b:Person>
            <b:First>Sudjana</b:First>
          </b:Person>
        </b:NameList>
      </b:Author>
    </b:Author>
    <b:RefOrder>17</b:RefOrder>
  </b:Source>
  <b:Source>
    <b:Tag>Rid15</b:Tag>
    <b:SourceType>Book</b:SourceType>
    <b:Guid>{A2028E81-D96A-4697-BF21-A5CB93D9B0D3}</b:Guid>
    <b:Title>Belajar Mudah Penelitian untuk Guru-Karyawan dan Peneliti Pemula</b:Title>
    <b:Year>2015</b:Year>
    <b:City>Bandung</b:City>
    <b:Publisher>Alfabeta</b:Publisher>
    <b:Author>
      <b:Author>
        <b:NameList>
          <b:Person>
            <b:First>Riduwan</b:First>
          </b:Person>
        </b:NameList>
      </b:Author>
    </b:Author>
    <b:RefOrder>18</b:RefOrder>
  </b:Source>
  <b:Source>
    <b:Tag>Mau14</b:Tag>
    <b:SourceType>JournalArticle</b:SourceType>
    <b:Guid>{19282789-DEA1-4F12-B2F6-A788A0E7B90D}</b:Guid>
    <b:Title>Keefektifan Pembelajaran Kooperatif dengan Process Oriented Guided Inquiry Learning pada Hasil Belajar</b:Title>
    <b:JournalName>Jurnal Unnes</b:JournalName>
    <b:Year>2014</b:Year>
    <b:Pages>163-169</b:Pages>
    <b:Author>
      <b:Author>
        <b:NameList>
          <b:Person>
            <b:First>Maulidiawati</b:First>
          </b:Person>
          <b:Person>
            <b:First>Soeprodjo</b:First>
          </b:Person>
        </b:NameList>
      </b:Author>
    </b:Author>
    <b:RefOrder>19</b:RefOrder>
  </b:Source>
  <b:Source>
    <b:Tag>Jul16</b:Tag>
    <b:SourceType>Book</b:SourceType>
    <b:Guid>{7581FB04-C63F-48DD-9C29-2CE9A073BCDE}</b:Guid>
    <b:Title>Pengaruh Penggunaan Model Auditory Intellectually Repetition (AIR) Terhadap Kemampuan Penalaran Matematis Siswa di SMP Negeri 227 Jakarta</b:Title>
    <b:JournalName>Skripsi</b:JournalName>
    <b:Year>2016</b:Year>
    <b:Author>
      <b:Author>
        <b:NameList>
          <b:Person>
            <b:Last>Julisatriani</b:Last>
            <b:First>Mita</b:First>
          </b:Person>
        </b:NameList>
      </b:Author>
    </b:Author>
    <b:City>Jakarta</b:City>
    <b:Publisher>Fakultas Keguruan dan Ilmu Pendidikan Universitas Muhammadiyah Prof. DR. Hamka</b:Publisher>
    <b:RefOrder>20</b:RefOrder>
  </b:Source>
  <b:Source>
    <b:Tag>Son16</b:Tag>
    <b:SourceType>JournalArticle</b:SourceType>
    <b:Guid>{8939D16B-E610-467A-8989-311E2ADDE63F}</b:Guid>
    <b:Title>Pemberdayaan Keterampilan Proses Sains Melalui POGIL (Process Oriented Guided Inquiry Learning)</b:Title>
    <b:Year>2016</b:Year>
    <b:Pages>900-911</b:Pages>
    <b:Author>
      <b:Author>
        <b:NameList>
          <b:Person>
            <b:Last>Sona</b:Last>
            <b:Middle>Yunia S.S Dua</b:Middle>
            <b:First>Elisabeth</b:First>
          </b:Person>
          <b:Person>
            <b:Last>Dasna</b:Last>
            <b:Middle>Wayan</b:Middle>
            <b:First>I</b:First>
          </b:Person>
          <b:Person>
            <b:Last>Susilo</b:Last>
            <b:First>Herawati</b:First>
          </b:Person>
        </b:NameList>
      </b:Author>
    </b:Author>
    <b:ConferenceName>Pros. Semnas Pend IPA Pascasarjana UM</b:ConferenceName>
    <b:JournalName>Pros. Semnas Pend. IPA Pascasarjana UM</b:JournalName>
    <b:RefOrder>21</b:RefOrder>
  </b:Source>
  <b:Source>
    <b:Tag>Nuh10</b:Tag>
    <b:SourceType>Book</b:SourceType>
    <b:Guid>{02F56081-8342-4682-9ED0-DF1BB66AA360}</b:Guid>
    <b:Title>Rencana Strategis Kementrian Pendidikan Nasional 2010-2014</b:Title>
    <b:Year>2010</b:Year>
    <b:City>Jakarta</b:City>
    <b:Publisher>Kementrian Pendidikan Nasional</b:Publisher>
    <b:Author>
      <b:Author>
        <b:NameList>
          <b:Person>
            <b:First>Kemendiknas</b:First>
          </b:Person>
        </b:NameList>
      </b:Author>
    </b:Author>
    <b:RefOrder>22</b:RefOrder>
  </b:Source>
  <b:Source>
    <b:Tag>Dan</b:Tag>
    <b:SourceType>JournalArticle</b:SourceType>
    <b:Guid>{BDADA234-B62E-47DA-B4ED-27CA29F8B229}</b:Guid>
    <b:Title>Kemampuan Penalaran Matematis Ditinjau dari Analogi Siswa dalam Materi Aljabar di SMP</b:Title>
    <b:Pages>1-14</b:Pages>
    <b:Author>
      <b:Author>
        <b:NameList>
          <b:Person>
            <b:Last>Daniarti</b:Last>
            <b:First>Eva</b:First>
          </b:Person>
          <b:Person>
            <b:First>Sugiatno</b:First>
          </b:Person>
          <b:Person>
            <b:Last>Nursangaji</b:Last>
            <b:First>Asep</b:First>
          </b:Person>
        </b:NameList>
      </b:Author>
    </b:Author>
    <b:JournalName>Jurnal Pendidikan dan Pembelajaran Untan Volume 4, Nomor 4</b:JournalName>
    <b:Year>2015</b:Year>
    <b:RefOrder>23</b:RefOrder>
  </b:Source>
  <b:Source>
    <b:Tag>Dar13</b:Tag>
    <b:SourceType>JournalArticle</b:SourceType>
    <b:Guid>{4D585D19-706A-42BF-A7D9-1DC44B75A9E2}</b:Guid>
    <b:Title>Pengaruh Metode Perkalian Rumah Lebah Terhadap Hasil Belajar Matematika Kelas III SDN 35 Pontianak</b:Title>
    <b:Year>2013</b:Year>
    <b:Author>
      <b:Author>
        <b:NameList>
          <b:Person>
            <b:Last>Darmayanti</b:Last>
            <b:First>Evie</b:First>
          </b:Person>
          <b:Person>
            <b:Last>Margiati</b:Last>
            <b:Middle>Y</b:Middle>
            <b:First>K</b:First>
          </b:Person>
          <b:Person>
            <b:Last>Halidjah</b:Last>
            <b:First>Siti</b:First>
          </b:Person>
        </b:NameList>
      </b:Author>
    </b:Author>
    <b:JournalName>Jurnal Pendidikan dan Pembelajaran Untan Volume 2, Nomor 1</b:JournalName>
    <b:Pages>1-15</b:Pages>
    <b:RefOrder>24</b:RefOrder>
  </b:Source>
  <b:Source>
    <b:Tag>Maa16</b:Tag>
    <b:SourceType>JournalArticle</b:SourceType>
    <b:Guid>{B93AA3B6-E9D9-4C3A-B259-2230A798187E}</b:Guid>
    <b:Title>Improving Junior High School Students’ Mathematical Analogical Ability Using Discovery Learning Method</b:Title>
    <b:JournalName>International Journal of Research in Education and Science (IJRES) Volume 2, Issue 1</b:JournalName>
    <b:Year>2016</b:Year>
    <b:Pages>114-124</b:Pages>
    <b:Author>
      <b:Author>
        <b:NameList>
          <b:Person>
            <b:Last>Maarif</b:Last>
            <b:First>Samsul</b:First>
          </b:Person>
        </b:NameList>
      </b:Author>
    </b:Author>
    <b:RefOrder>25</b:RefOrder>
  </b:Source>
  <b:Source>
    <b:Tag>Pur</b:Tag>
    <b:SourceType>JournalArticle</b:SourceType>
    <b:Guid>{200CEB5C-6E22-4856-9B10-0B039A5F1F17}</b:Guid>
    <b:Title>Kemampuan Penalaran Analogi Matematis Siswa SMP dalam Materi Bangun Ruang</b:Title>
    <b:Pages>1-13</b:Pages>
    <b:Author>
      <b:Author>
        <b:NameList>
          <b:Person>
            <b:Last>Purwanti</b:Last>
            <b:First>Rahayu</b:First>
          </b:Person>
          <b:Person>
            <b:Last>Hartoyo</b:Last>
            <b:First>Agung</b:First>
          </b:Person>
          <b:Person>
            <b:Last>Suratman</b:Last>
            <b:First>Dede</b:First>
          </b:Person>
        </b:NameList>
      </b:Author>
    </b:Author>
    <b:JournalName>Jurnal Pendidikan dan Pembelajaran Untan Volume 5, Nomor 10</b:JournalName>
    <b:Year>2016</b:Year>
    <b:RefOrder>26</b:RefOrder>
  </b:Source>
  <b:Source>
    <b:Tag>Sen16</b:Tag>
    <b:SourceType>JournalArticle</b:SourceType>
    <b:Guid>{A0EAFD72-FBF0-45FD-8E7C-5837C6D37AC4}</b:Guid>
    <b:Title>The effect of Process Oriented Guided Inquiry Learning (POGIL) on 11th Graders' conceptual understanding of electrochemistry</b:Title>
    <b:JournalName>Asia-Pacific Forum on Science Learning and Teaching Volume 17, Issue 2</b:JournalName>
    <b:Year>2016</b:Year>
    <b:Author>
      <b:Author>
        <b:NameList>
          <b:Person>
            <b:Last>Sen</b:Last>
            <b:First>Senol</b:First>
          </b:Person>
          <b:Person>
            <b:Last>Yilma</b:Last>
            <b:First>Ayhan</b:First>
          </b:Person>
          <b:Person>
            <b:Last>Geban</b:Last>
            <b:First>Omer</b:First>
          </b:Person>
        </b:NameList>
      </b:Author>
    </b:Author>
    <b:RefOrder>27</b:RefOrder>
  </b:Source>
  <b:Source>
    <b:Tag>Sir15</b:Tag>
    <b:SourceType>JournalArticle</b:SourceType>
    <b:Guid>{C6911544-2BFC-4FFC-9D56-AE92FA99210F}</b:Guid>
    <b:Author>
      <b:Author>
        <b:NameList>
          <b:Person>
            <b:Last>Siregar</b:Last>
            <b:Middle> Choiro </b:Middle>
            <b:First>Nur</b:First>
          </b:Person>
          <b:Person>
            <b:First>Marsigit</b:First>
          </b:Person>
        </b:NameList>
      </b:Author>
    </b:Author>
    <b:Title>Pengaruh Pendekatan Discovery yang Menekankan Aspek Analogi Terhadap Prestasi Belajar, Kemampuan Penalaran, Kecerdasan Emosional Spiritual</b:Title>
    <b:JournalName>Jurnal Riset Pendidikan Matematika Volume 2, Nomor 2</b:JournalName>
    <b:Year>2015</b:Year>
    <b:Pages>224 - 234</b:Pages>
    <b:RefOrder>28</b:RefOrder>
  </b:Source>
  <b:Source>
    <b:Tag>Sub15</b:Tag>
    <b:SourceType>JournalArticle</b:SourceType>
    <b:Guid>{A379B269-D3BB-49CD-AECE-4C0734715B88}</b:Guid>
    <b:Title>Pengembangan Keterampilan Berpikir Kritis Siswa Melalui Process Oriented Guided Inquiry Learning (POGIL)</b:Title>
    <b:Pages>48-52</b:Pages>
    <b:Year>2015</b:Year>
    <b:Author>
      <b:Author>
        <b:NameList>
          <b:Person>
            <b:Last>Subarkah</b:Last>
            <b:Middle>Zenab</b:Middle>
            <b:First>Cucu</b:First>
          </b:Person>
          <b:Person>
            <b:Last>Winayah</b:Last>
            <b:First>Ade</b:First>
          </b:Person>
        </b:NameList>
      </b:Author>
    </b:Author>
    <b:JournalName>Jurnal Pengajaran MIPA UIN Sunan Gunung Djati Bandung Volume 2, Nomor 2</b:JournalName>
    <b:RefOrder>29</b:RefOrder>
  </b:Source>
  <b:Source>
    <b:Tag>Sul</b:Tag>
    <b:SourceType>JournalArticle</b:SourceType>
    <b:Guid>{A95D9CE5-43DF-4055-9BEB-D85CC7860256}</b:Guid>
    <b:Title>Pengaruh Model Process Oriented Guided Inquiry Learning Terhadap Kemampuan Pemahaman Konsep IPA Siswa Kelas V SD Gugus IX Kecamatan Buleleng</b:Title>
    <b:Author>
      <b:Author>
        <b:NameList>
          <b:Person>
            <b:Last>Sulastriningsih</b:Last>
            <b:First>Pt.</b:First>
          </b:Person>
          <b:Person>
            <b:Last>Suranata</b:Last>
            <b:First>Kd.</b:First>
          </b:Person>
        </b:NameList>
      </b:Author>
    </b:Author>
    <b:JournalName>Jurnal Undiksha Volume 1, Nomor 1</b:JournalName>
    <b:Year>2013</b:Year>
    <b:Pages>1-9</b:Pages>
    <b:RefOrder>30</b:RefOrder>
  </b:Source>
  <b:Source>
    <b:Tag>Sus17</b:Tag>
    <b:SourceType>JournalArticle</b:SourceType>
    <b:Guid>{A6E0396B-CE43-49DF-BC87-F9289DE7D8DE}</b:Guid>
    <b:Title>Analisis Kemampuan Penalaran Logis Siswa yang Memiliki Gaya Berpikir Sekuensial Abstrak dalam Menyelesaikan Masalah Logika Matematika Kelas XI SMA Negeri I Tungkal Ulu</b:Title>
    <b:JournalName>Jurnal Pendidikan Matematika Volume 1, Nomor 1</b:JournalName>
    <b:Year>2017</b:Year>
    <b:Pages>65-77</b:Pages>
    <b:Author>
      <b:Author>
        <b:NameList>
          <b:Person>
            <b:Last>Susanti</b:Last>
            <b:First>Herlina</b:First>
          </b:Person>
          <b:Person>
            <b:Last>Said</b:Last>
            <b:Middle>Basri</b:Middle>
            <b:First>Hasan</b:First>
          </b:Person>
          <b:Person>
            <b:First>Aisyah</b:First>
          </b:Person>
        </b:NameList>
      </b:Author>
    </b:Author>
    <b:RefOrder>31</b:RefOrder>
  </b:Source>
  <b:Source>
    <b:Tag>Zam15</b:Tag>
    <b:SourceType>JournalArticle</b:SourceType>
    <b:Guid>{C1FD5A43-5960-4A86-B697-D15DC0F035EE}</b:Guid>
    <b:Title>Pengaruh Model Pembelajaran Process Oriented Guided Inquiry Learning Terhadap Keterampilan Proses Sains dan Kemampuan Kognitif Siswa pada Mata Pelajaran Fisika</b:Title>
    <b:JournalName>Jurnal Edusains: Jurnal UIN Jakarta Volume 7, Nomor 2</b:JournalName>
    <b:Year>2015</b:Year>
    <b:Pages>191-201</b:Pages>
    <b:Author>
      <b:Author>
        <b:NameList>
          <b:Person>
            <b:Last>Zamista</b:Last>
            <b:Middle>Alfama</b:Middle>
            <b:First>Adelia</b:First>
          </b:Person>
          <b:Person>
            <b:Last>Kaniawati</b:Last>
            <b:First>Ida</b:First>
          </b:Person>
        </b:NameList>
      </b:Author>
    </b:Author>
    <b:RefOrder>32</b:RefOrder>
  </b:Source>
</b:Sources>
</file>

<file path=customXml/itemProps1.xml><?xml version="1.0" encoding="utf-8"?>
<ds:datastoreItem xmlns:ds="http://schemas.openxmlformats.org/officeDocument/2006/customXml" ds:itemID="{CDCB6DFD-C5C8-49BC-928B-54A22188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2019-09-26T02:12:00Z</dcterms:created>
  <dcterms:modified xsi:type="dcterms:W3CDTF">2019-09-26T02:12:00Z</dcterms:modified>
</cp:coreProperties>
</file>